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E35C" w14:textId="3F3B9324" w:rsidR="00E56FED" w:rsidRDefault="00D00815" w:rsidP="00363223">
      <w:pPr>
        <w:spacing w:line="276" w:lineRule="auto"/>
      </w:pPr>
      <w:r>
        <w:rPr>
          <w:noProof/>
        </w:rPr>
        <w:drawing>
          <wp:inline distT="0" distB="0" distL="0" distR="0" wp14:anchorId="6B88A28B" wp14:editId="0F9D7134">
            <wp:extent cx="657225" cy="447675"/>
            <wp:effectExtent l="0" t="0" r="0" b="0"/>
            <wp:docPr id="1839690626" name="Picture 183969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690626"/>
                    <pic:cNvPicPr/>
                  </pic:nvPicPr>
                  <pic:blipFill>
                    <a:blip r:embed="rId11">
                      <a:extLst>
                        <a:ext uri="{28A0092B-C50C-407E-A947-70E740481C1C}">
                          <a14:useLocalDpi xmlns:a14="http://schemas.microsoft.com/office/drawing/2010/main" val="0"/>
                        </a:ext>
                      </a:extLst>
                    </a:blip>
                    <a:stretch>
                      <a:fillRect/>
                    </a:stretch>
                  </pic:blipFill>
                  <pic:spPr>
                    <a:xfrm>
                      <a:off x="0" y="0"/>
                      <a:ext cx="657225" cy="447675"/>
                    </a:xfrm>
                    <a:prstGeom prst="rect">
                      <a:avLst/>
                    </a:prstGeom>
                  </pic:spPr>
                </pic:pic>
              </a:graphicData>
            </a:graphic>
          </wp:inline>
        </w:drawing>
      </w:r>
      <w:r>
        <w:tab/>
      </w:r>
      <w:r>
        <w:tab/>
      </w:r>
      <w:r>
        <w:tab/>
      </w:r>
      <w:r>
        <w:tab/>
      </w:r>
      <w:r>
        <w:tab/>
      </w:r>
      <w:r>
        <w:tab/>
      </w:r>
      <w:r>
        <w:tab/>
      </w:r>
      <w:r w:rsidR="73680778">
        <w:rPr>
          <w:noProof/>
        </w:rPr>
        <w:drawing>
          <wp:inline distT="0" distB="0" distL="0" distR="0" wp14:anchorId="560A7DD3" wp14:editId="5805EB89">
            <wp:extent cx="1095375" cy="447675"/>
            <wp:effectExtent l="0" t="0" r="0" b="0"/>
            <wp:docPr id="224992667" name="Picture 22499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92667"/>
                    <pic:cNvPicPr/>
                  </pic:nvPicPr>
                  <pic:blipFill>
                    <a:blip r:embed="rId12">
                      <a:extLst>
                        <a:ext uri="{28A0092B-C50C-407E-A947-70E740481C1C}">
                          <a14:useLocalDpi xmlns:a14="http://schemas.microsoft.com/office/drawing/2010/main" val="0"/>
                        </a:ext>
                      </a:extLst>
                    </a:blip>
                    <a:stretch>
                      <a:fillRect/>
                    </a:stretch>
                  </pic:blipFill>
                  <pic:spPr>
                    <a:xfrm>
                      <a:off x="0" y="0"/>
                      <a:ext cx="1095375" cy="447675"/>
                    </a:xfrm>
                    <a:prstGeom prst="rect">
                      <a:avLst/>
                    </a:prstGeom>
                  </pic:spPr>
                </pic:pic>
              </a:graphicData>
            </a:graphic>
          </wp:inline>
        </w:drawing>
      </w:r>
      <w:r>
        <w:tab/>
      </w:r>
      <w:r>
        <w:tab/>
      </w:r>
      <w:r>
        <w:tab/>
      </w:r>
    </w:p>
    <w:p w14:paraId="170A327A" w14:textId="6B27521C" w:rsidR="00E56FED" w:rsidRDefault="00E56FED" w:rsidP="00363223">
      <w:pPr>
        <w:spacing w:line="276" w:lineRule="auto"/>
      </w:pPr>
    </w:p>
    <w:p w14:paraId="731B1FEB" w14:textId="72A4600C" w:rsidR="00E56FED" w:rsidRDefault="00E56FED" w:rsidP="00363223">
      <w:pPr>
        <w:spacing w:line="276" w:lineRule="auto"/>
      </w:pPr>
    </w:p>
    <w:p w14:paraId="070F20BF" w14:textId="77777777" w:rsidR="00E56FED" w:rsidRDefault="00E56FED" w:rsidP="00363223">
      <w:pPr>
        <w:spacing w:line="276" w:lineRule="auto"/>
      </w:pPr>
    </w:p>
    <w:p w14:paraId="2F10EEA7" w14:textId="1070D3E5" w:rsidR="00E56FED" w:rsidRDefault="00E56FED" w:rsidP="00363223">
      <w:pPr>
        <w:spacing w:line="276"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E56FED">
        <w:rPr>
          <w:i/>
          <w:iCs/>
          <w:u w:val="single"/>
        </w:rPr>
        <w:t>_&lt;&lt;Insert name of Practice&gt;&gt;________________________________</w:t>
      </w:r>
    </w:p>
    <w:p w14:paraId="48EFE6A5" w14:textId="367031AB" w:rsidR="00E87F01" w:rsidRDefault="00E87F01" w:rsidP="00363223">
      <w:pPr>
        <w:spacing w:line="276" w:lineRule="auto"/>
        <w:rPr>
          <w:sz w:val="32"/>
          <w:szCs w:val="32"/>
        </w:rPr>
      </w:pPr>
      <w:r w:rsidRPr="00E87F01">
        <w:rPr>
          <w:b/>
          <w:bCs/>
          <w:sz w:val="32"/>
          <w:szCs w:val="32"/>
        </w:rPr>
        <w:t>Delivering cervical screening within a primary care practice or in non-primary care settings</w:t>
      </w:r>
    </w:p>
    <w:p w14:paraId="5DEFD198" w14:textId="77777777" w:rsidR="00E87F01" w:rsidRDefault="00E87F01" w:rsidP="00363223">
      <w:pPr>
        <w:spacing w:line="276" w:lineRule="auto"/>
        <w:rPr>
          <w:sz w:val="32"/>
          <w:szCs w:val="32"/>
        </w:rPr>
      </w:pPr>
    </w:p>
    <w:p w14:paraId="270598EF" w14:textId="5A3FD589" w:rsidR="00E56FED" w:rsidRDefault="00E56FED" w:rsidP="00363223">
      <w:pPr>
        <w:spacing w:line="276" w:lineRule="auto"/>
        <w:rPr>
          <w:sz w:val="32"/>
          <w:szCs w:val="32"/>
        </w:rPr>
      </w:pPr>
      <w:r w:rsidRPr="37EE5619">
        <w:rPr>
          <w:sz w:val="32"/>
          <w:szCs w:val="32"/>
        </w:rPr>
        <w:t xml:space="preserve">Cervical Screening </w:t>
      </w:r>
      <w:r w:rsidR="6D8FFC10" w:rsidRPr="37EE5619">
        <w:rPr>
          <w:sz w:val="32"/>
          <w:szCs w:val="32"/>
        </w:rPr>
        <w:t xml:space="preserve">Protocol </w:t>
      </w:r>
    </w:p>
    <w:p w14:paraId="5E255BCE" w14:textId="77777777" w:rsidR="00E87F01" w:rsidRDefault="00E87F01" w:rsidP="00363223">
      <w:pPr>
        <w:spacing w:line="276" w:lineRule="auto"/>
        <w:rPr>
          <w:sz w:val="32"/>
          <w:szCs w:val="32"/>
        </w:rPr>
      </w:pPr>
    </w:p>
    <w:p w14:paraId="11B91562" w14:textId="5448927A" w:rsidR="3EF9E7B5" w:rsidRPr="00E87F01" w:rsidRDefault="00E87F01" w:rsidP="00363223">
      <w:pPr>
        <w:spacing w:line="276" w:lineRule="auto"/>
        <w:rPr>
          <w:sz w:val="32"/>
          <w:szCs w:val="32"/>
        </w:rPr>
      </w:pPr>
      <w:r>
        <w:rPr>
          <w:sz w:val="32"/>
          <w:szCs w:val="32"/>
        </w:rPr>
        <w:t xml:space="preserve">Audience: All staff involved in delivering a cervical screening service  </w:t>
      </w:r>
    </w:p>
    <w:p w14:paraId="6404E933" w14:textId="39627A1C" w:rsidR="3EF9E7B5" w:rsidRDefault="3EF9E7B5" w:rsidP="00363223">
      <w:pPr>
        <w:spacing w:line="276" w:lineRule="auto"/>
      </w:pPr>
    </w:p>
    <w:tbl>
      <w:tblPr>
        <w:tblStyle w:val="TableGrid"/>
        <w:tblW w:w="0" w:type="auto"/>
        <w:tblLayout w:type="fixed"/>
        <w:tblLook w:val="06A0" w:firstRow="1" w:lastRow="0" w:firstColumn="1" w:lastColumn="0" w:noHBand="1" w:noVBand="1"/>
      </w:tblPr>
      <w:tblGrid>
        <w:gridCol w:w="4770"/>
        <w:gridCol w:w="4770"/>
      </w:tblGrid>
      <w:tr w:rsidR="3EF9E7B5" w14:paraId="2FF5B31C" w14:textId="77777777" w:rsidTr="3EF9E7B5">
        <w:trPr>
          <w:trHeight w:val="300"/>
        </w:trPr>
        <w:tc>
          <w:tcPr>
            <w:tcW w:w="4770" w:type="dxa"/>
          </w:tcPr>
          <w:p w14:paraId="174CF144" w14:textId="0F5C4C58" w:rsidR="3EF9E7B5" w:rsidRDefault="3EF9E7B5" w:rsidP="00363223">
            <w:pPr>
              <w:spacing w:line="276" w:lineRule="auto"/>
            </w:pPr>
          </w:p>
          <w:p w14:paraId="79B8A895" w14:textId="3F27E890" w:rsidR="5571F445" w:rsidRDefault="5571F445" w:rsidP="00363223">
            <w:pPr>
              <w:spacing w:line="276" w:lineRule="auto"/>
            </w:pPr>
            <w:r>
              <w:t>Adapted By: &lt;&lt; insert name&gt;&gt;</w:t>
            </w:r>
          </w:p>
          <w:p w14:paraId="6AA982EB" w14:textId="127C5BA6" w:rsidR="3EF9E7B5" w:rsidRDefault="3EF9E7B5" w:rsidP="00363223">
            <w:pPr>
              <w:spacing w:line="276" w:lineRule="auto"/>
            </w:pPr>
          </w:p>
        </w:tc>
        <w:tc>
          <w:tcPr>
            <w:tcW w:w="4770" w:type="dxa"/>
          </w:tcPr>
          <w:p w14:paraId="081AFD59" w14:textId="452B24AE" w:rsidR="3EF9E7B5" w:rsidRDefault="3EF9E7B5" w:rsidP="00363223">
            <w:pPr>
              <w:spacing w:line="276" w:lineRule="auto"/>
            </w:pPr>
          </w:p>
          <w:p w14:paraId="7A6B05ED" w14:textId="688113DE" w:rsidR="2BD6BB9A" w:rsidRDefault="2BD6BB9A" w:rsidP="00363223">
            <w:pPr>
              <w:spacing w:line="276" w:lineRule="auto"/>
            </w:pPr>
            <w:r>
              <w:t>Date developed:</w:t>
            </w:r>
          </w:p>
        </w:tc>
      </w:tr>
      <w:tr w:rsidR="3EF9E7B5" w14:paraId="32F0B8B9" w14:textId="77777777" w:rsidTr="3EF9E7B5">
        <w:trPr>
          <w:trHeight w:val="300"/>
        </w:trPr>
        <w:tc>
          <w:tcPr>
            <w:tcW w:w="4770" w:type="dxa"/>
          </w:tcPr>
          <w:p w14:paraId="411EC8FB" w14:textId="155B4285" w:rsidR="3EF9E7B5" w:rsidRDefault="3EF9E7B5" w:rsidP="00363223">
            <w:pPr>
              <w:spacing w:line="276" w:lineRule="auto"/>
            </w:pPr>
          </w:p>
          <w:p w14:paraId="35142640" w14:textId="2248533F" w:rsidR="2BD6BB9A" w:rsidRDefault="2BD6BB9A" w:rsidP="00363223">
            <w:pPr>
              <w:spacing w:line="276" w:lineRule="auto"/>
            </w:pPr>
            <w:r>
              <w:t>Approved by:&lt;&lt; insert name&gt;&gt;</w:t>
            </w:r>
          </w:p>
        </w:tc>
        <w:tc>
          <w:tcPr>
            <w:tcW w:w="4770" w:type="dxa"/>
          </w:tcPr>
          <w:p w14:paraId="642D6708" w14:textId="173FAE50" w:rsidR="3EF9E7B5" w:rsidRDefault="3EF9E7B5" w:rsidP="00363223">
            <w:pPr>
              <w:spacing w:line="276" w:lineRule="auto"/>
            </w:pPr>
          </w:p>
          <w:p w14:paraId="66ECF6E2" w14:textId="6967CB60" w:rsidR="2BD6BB9A" w:rsidRDefault="2BD6BB9A" w:rsidP="00363223">
            <w:pPr>
              <w:spacing w:line="276" w:lineRule="auto"/>
            </w:pPr>
            <w:r>
              <w:t>Date approved:</w:t>
            </w:r>
          </w:p>
        </w:tc>
      </w:tr>
      <w:tr w:rsidR="3EF9E7B5" w14:paraId="2DF4FA62" w14:textId="77777777" w:rsidTr="3EF9E7B5">
        <w:trPr>
          <w:trHeight w:val="300"/>
        </w:trPr>
        <w:tc>
          <w:tcPr>
            <w:tcW w:w="4770" w:type="dxa"/>
          </w:tcPr>
          <w:p w14:paraId="496549DF" w14:textId="30CA6E9F" w:rsidR="3EF9E7B5" w:rsidRDefault="3EF9E7B5" w:rsidP="00363223">
            <w:pPr>
              <w:spacing w:line="276" w:lineRule="auto"/>
            </w:pPr>
          </w:p>
          <w:p w14:paraId="3113DCC6" w14:textId="3A3FCC8D" w:rsidR="2BD6BB9A" w:rsidRDefault="2BD6BB9A" w:rsidP="00363223">
            <w:pPr>
              <w:spacing w:line="276" w:lineRule="auto"/>
            </w:pPr>
            <w:r>
              <w:t>Implementation date:</w:t>
            </w:r>
          </w:p>
        </w:tc>
        <w:tc>
          <w:tcPr>
            <w:tcW w:w="4770" w:type="dxa"/>
          </w:tcPr>
          <w:p w14:paraId="071E7A35" w14:textId="6E30F415" w:rsidR="3EF9E7B5" w:rsidRDefault="3EF9E7B5" w:rsidP="00363223">
            <w:pPr>
              <w:spacing w:line="276" w:lineRule="auto"/>
            </w:pPr>
          </w:p>
          <w:p w14:paraId="70D8E64E" w14:textId="10B7B026" w:rsidR="2BD6BB9A" w:rsidRDefault="2BD6BB9A" w:rsidP="00363223">
            <w:pPr>
              <w:spacing w:line="276" w:lineRule="auto"/>
            </w:pPr>
            <w:r>
              <w:t>Review date:</w:t>
            </w:r>
          </w:p>
        </w:tc>
      </w:tr>
    </w:tbl>
    <w:p w14:paraId="37017D72" w14:textId="4F363EDA" w:rsidR="00E56FED" w:rsidRDefault="00E56FED" w:rsidP="00363223">
      <w:pPr>
        <w:spacing w:line="276" w:lineRule="auto"/>
        <w:rPr>
          <w:u w:val="single"/>
        </w:rPr>
      </w:pPr>
    </w:p>
    <w:p w14:paraId="6F161320" w14:textId="3CE89BFA" w:rsidR="00E56FED" w:rsidRDefault="00E56FED" w:rsidP="00363223">
      <w:pPr>
        <w:spacing w:line="276" w:lineRule="auto"/>
        <w:rPr>
          <w:u w:val="single"/>
        </w:rPr>
      </w:pPr>
    </w:p>
    <w:tbl>
      <w:tblPr>
        <w:tblStyle w:val="TableGrid"/>
        <w:tblW w:w="0" w:type="auto"/>
        <w:tblLayout w:type="fixed"/>
        <w:tblLook w:val="06A0" w:firstRow="1" w:lastRow="0" w:firstColumn="1" w:lastColumn="0" w:noHBand="1" w:noVBand="1"/>
      </w:tblPr>
      <w:tblGrid>
        <w:gridCol w:w="9540"/>
      </w:tblGrid>
      <w:tr w:rsidR="3EF9E7B5" w14:paraId="30F20C94" w14:textId="77777777" w:rsidTr="2578F777">
        <w:trPr>
          <w:trHeight w:val="300"/>
        </w:trPr>
        <w:tc>
          <w:tcPr>
            <w:tcW w:w="9540" w:type="dxa"/>
          </w:tcPr>
          <w:p w14:paraId="23BAD9F3" w14:textId="73CE5B1A" w:rsidR="75C3678B" w:rsidRDefault="75C3678B" w:rsidP="00363223">
            <w:pPr>
              <w:spacing w:line="276" w:lineRule="auto"/>
            </w:pPr>
            <w:r w:rsidRPr="3EF9E7B5">
              <w:rPr>
                <w:b/>
                <w:bCs/>
              </w:rPr>
              <w:t>Responsible person for implementation:</w:t>
            </w:r>
            <w:r>
              <w:t xml:space="preserve"> </w:t>
            </w:r>
          </w:p>
          <w:p w14:paraId="0D269F15" w14:textId="77777777" w:rsidR="00545B28" w:rsidRDefault="00545B28" w:rsidP="00363223">
            <w:pPr>
              <w:spacing w:line="276" w:lineRule="auto"/>
            </w:pPr>
          </w:p>
          <w:p w14:paraId="437C156F" w14:textId="40167978" w:rsidR="00545B28" w:rsidRDefault="00545B28" w:rsidP="00363223">
            <w:pPr>
              <w:spacing w:line="276" w:lineRule="auto"/>
            </w:pPr>
            <w:r>
              <w:t>______________________________________</w:t>
            </w:r>
          </w:p>
          <w:p w14:paraId="61DEB9D9" w14:textId="3A1D4040" w:rsidR="75C3678B" w:rsidRDefault="19C62189" w:rsidP="00363223">
            <w:pPr>
              <w:spacing w:line="276" w:lineRule="auto"/>
              <w:rPr>
                <w:color w:val="FF0000"/>
              </w:rPr>
            </w:pPr>
            <w:r w:rsidRPr="2578F777">
              <w:rPr>
                <w:color w:val="FF0000"/>
              </w:rPr>
              <w:t>D</w:t>
            </w:r>
            <w:r w:rsidR="75C3678B" w:rsidRPr="2578F777">
              <w:rPr>
                <w:color w:val="FF0000"/>
              </w:rPr>
              <w:t xml:space="preserve">esignated </w:t>
            </w:r>
            <w:r w:rsidR="01FE5879" w:rsidRPr="2578F777">
              <w:rPr>
                <w:color w:val="FF0000"/>
              </w:rPr>
              <w:t>person must</w:t>
            </w:r>
            <w:r w:rsidR="75C3678B" w:rsidRPr="2578F777">
              <w:rPr>
                <w:color w:val="FF0000"/>
              </w:rPr>
              <w:t xml:space="preserve"> ensure all involved in </w:t>
            </w:r>
            <w:r w:rsidR="1D33A578" w:rsidRPr="2578F777">
              <w:rPr>
                <w:color w:val="FF0000"/>
              </w:rPr>
              <w:t xml:space="preserve">cervical screening </w:t>
            </w:r>
            <w:r w:rsidR="75C3678B" w:rsidRPr="2578F777">
              <w:rPr>
                <w:color w:val="FF0000"/>
              </w:rPr>
              <w:t>in the practice have read, understood and agree</w:t>
            </w:r>
            <w:r w:rsidR="7F06BC8C" w:rsidRPr="2578F777">
              <w:rPr>
                <w:color w:val="FF0000"/>
              </w:rPr>
              <w:t>d</w:t>
            </w:r>
            <w:r w:rsidR="75C3678B" w:rsidRPr="2578F777">
              <w:rPr>
                <w:color w:val="FF0000"/>
              </w:rPr>
              <w:t xml:space="preserve"> to </w:t>
            </w:r>
            <w:r w:rsidR="6AF41334" w:rsidRPr="2578F777">
              <w:rPr>
                <w:color w:val="FF0000"/>
              </w:rPr>
              <w:t>adhere to</w:t>
            </w:r>
            <w:r w:rsidR="75C3678B" w:rsidRPr="2578F777">
              <w:rPr>
                <w:color w:val="FF0000"/>
              </w:rPr>
              <w:t xml:space="preserve"> the </w:t>
            </w:r>
            <w:r w:rsidR="00545B28">
              <w:rPr>
                <w:color w:val="FF0000"/>
              </w:rPr>
              <w:t>protocol</w:t>
            </w:r>
            <w:r w:rsidR="75C3678B" w:rsidRPr="2578F777">
              <w:rPr>
                <w:color w:val="FF0000"/>
              </w:rPr>
              <w:t>.</w:t>
            </w:r>
          </w:p>
        </w:tc>
      </w:tr>
    </w:tbl>
    <w:p w14:paraId="15CB9FAE" w14:textId="3FB9A2A3" w:rsidR="00E56FED" w:rsidRDefault="00E56FED" w:rsidP="00363223">
      <w:pPr>
        <w:spacing w:line="276" w:lineRule="auto"/>
        <w:rPr>
          <w:u w:val="single"/>
        </w:rPr>
      </w:pPr>
    </w:p>
    <w:p w14:paraId="4E998367" w14:textId="77777777" w:rsidR="00E87F01" w:rsidRDefault="00E87F01" w:rsidP="00E87F01">
      <w:pPr>
        <w:spacing w:line="276" w:lineRule="auto"/>
      </w:pPr>
      <w:r>
        <w:t>Before adopting this protocol for use in primary and non-primary care, the clinical healthcare professionals involved need to review and amend as appropriate prior to implementation.</w:t>
      </w:r>
    </w:p>
    <w:p w14:paraId="4FA12B8B" w14:textId="751055A6" w:rsidR="00E56FED" w:rsidRDefault="00E56FED" w:rsidP="00363223">
      <w:pPr>
        <w:spacing w:line="276" w:lineRule="auto"/>
        <w:rPr>
          <w:u w:val="single"/>
        </w:rPr>
      </w:pPr>
    </w:p>
    <w:p w14:paraId="0EB2BF90" w14:textId="7A6BAD55" w:rsidR="00E56FED" w:rsidRDefault="00E56FED" w:rsidP="00363223">
      <w:pPr>
        <w:spacing w:line="276" w:lineRule="auto"/>
        <w:rPr>
          <w:u w:val="single"/>
        </w:rPr>
      </w:pPr>
    </w:p>
    <w:p w14:paraId="0FE594A9" w14:textId="7584D7C1" w:rsidR="00E56FED" w:rsidRDefault="00E56FED" w:rsidP="00363223">
      <w:pPr>
        <w:spacing w:line="276" w:lineRule="auto"/>
        <w:rPr>
          <w:u w:val="single"/>
        </w:rPr>
      </w:pPr>
    </w:p>
    <w:p w14:paraId="04560872" w14:textId="738E9E4E" w:rsidR="00E56FED" w:rsidRDefault="00E56FED" w:rsidP="00363223">
      <w:pPr>
        <w:spacing w:line="276" w:lineRule="auto"/>
        <w:rPr>
          <w:u w:val="single"/>
        </w:rPr>
      </w:pPr>
    </w:p>
    <w:p w14:paraId="415C0C93" w14:textId="035B2F29" w:rsidR="00E56FED" w:rsidRDefault="00E56FED" w:rsidP="00363223">
      <w:pPr>
        <w:spacing w:line="276" w:lineRule="auto"/>
        <w:rPr>
          <w:u w:val="single"/>
        </w:rPr>
      </w:pPr>
    </w:p>
    <w:sdt>
      <w:sdtPr>
        <w:rPr>
          <w:rFonts w:ascii="Carlito" w:eastAsia="Carlito" w:hAnsi="Carlito" w:cs="Carlito"/>
          <w:color w:val="auto"/>
          <w:sz w:val="22"/>
          <w:szCs w:val="22"/>
        </w:rPr>
        <w:id w:val="1747748006"/>
        <w:docPartObj>
          <w:docPartGallery w:val="Table of Contents"/>
          <w:docPartUnique/>
        </w:docPartObj>
      </w:sdtPr>
      <w:sdtContent>
        <w:p w14:paraId="61D326CB" w14:textId="6B32C072" w:rsidR="00CC2178" w:rsidRDefault="00CC2178" w:rsidP="00363223">
          <w:pPr>
            <w:pStyle w:val="TOCHeading"/>
            <w:spacing w:line="276" w:lineRule="auto"/>
          </w:pPr>
          <w:r>
            <w:t>Contents</w:t>
          </w:r>
        </w:p>
        <w:p w14:paraId="3CEC03DE" w14:textId="7B8559C4" w:rsidR="00BF49F1" w:rsidRDefault="0010155B" w:rsidP="1076B4F4">
          <w:pPr>
            <w:pStyle w:val="TOC1"/>
            <w:tabs>
              <w:tab w:val="right" w:leader="dot" w:pos="9015"/>
            </w:tabs>
            <w:spacing w:line="276" w:lineRule="auto"/>
            <w:rPr>
              <w:rStyle w:val="Hyperlink"/>
              <w:noProof/>
              <w:kern w:val="2"/>
              <w:lang w:val="en-IE" w:eastAsia="en-IE"/>
              <w14:ligatures w14:val="standardContextual"/>
            </w:rPr>
          </w:pPr>
          <w:r>
            <w:fldChar w:fldCharType="begin"/>
          </w:r>
          <w:r w:rsidR="00CC2178">
            <w:instrText>TOC \o "1-3" \h \z \u</w:instrText>
          </w:r>
          <w:r>
            <w:fldChar w:fldCharType="separate"/>
          </w:r>
          <w:hyperlink w:anchor="_Toc615687113">
            <w:r w:rsidR="1076B4F4" w:rsidRPr="1076B4F4">
              <w:rPr>
                <w:rStyle w:val="Hyperlink"/>
              </w:rPr>
              <w:t>INTRODUCTION</w:t>
            </w:r>
            <w:r w:rsidR="00CC2178">
              <w:tab/>
            </w:r>
            <w:r w:rsidR="00CC2178">
              <w:fldChar w:fldCharType="begin"/>
            </w:r>
            <w:r w:rsidR="00CC2178">
              <w:instrText>PAGEREF _Toc615687113 \h</w:instrText>
            </w:r>
            <w:r w:rsidR="00CC2178">
              <w:fldChar w:fldCharType="separate"/>
            </w:r>
            <w:r w:rsidR="1076B4F4" w:rsidRPr="1076B4F4">
              <w:rPr>
                <w:rStyle w:val="Hyperlink"/>
              </w:rPr>
              <w:t>2</w:t>
            </w:r>
            <w:r w:rsidR="00CC2178">
              <w:fldChar w:fldCharType="end"/>
            </w:r>
          </w:hyperlink>
        </w:p>
        <w:p w14:paraId="455D1DA9" w14:textId="2CD9D3EF" w:rsidR="00BF49F1" w:rsidRDefault="00000000" w:rsidP="1076B4F4">
          <w:pPr>
            <w:pStyle w:val="TOC1"/>
            <w:tabs>
              <w:tab w:val="left" w:pos="435"/>
              <w:tab w:val="right" w:leader="dot" w:pos="9015"/>
            </w:tabs>
            <w:spacing w:line="276" w:lineRule="auto"/>
            <w:rPr>
              <w:rStyle w:val="Hyperlink"/>
              <w:noProof/>
              <w:kern w:val="2"/>
              <w:lang w:val="en-IE" w:eastAsia="en-IE"/>
              <w14:ligatures w14:val="standardContextual"/>
            </w:rPr>
          </w:pPr>
          <w:hyperlink w:anchor="_Toc227342477">
            <w:r w:rsidR="1076B4F4" w:rsidRPr="1076B4F4">
              <w:rPr>
                <w:rStyle w:val="Hyperlink"/>
              </w:rPr>
              <w:t>1.</w:t>
            </w:r>
            <w:r w:rsidR="0010155B">
              <w:tab/>
            </w:r>
            <w:r w:rsidR="1076B4F4" w:rsidRPr="1076B4F4">
              <w:rPr>
                <w:rStyle w:val="Hyperlink"/>
              </w:rPr>
              <w:t>Protocol Purpose</w:t>
            </w:r>
            <w:r w:rsidR="0010155B">
              <w:tab/>
            </w:r>
            <w:r w:rsidR="0010155B">
              <w:fldChar w:fldCharType="begin"/>
            </w:r>
            <w:r w:rsidR="0010155B">
              <w:instrText>PAGEREF _Toc227342477 \h</w:instrText>
            </w:r>
            <w:r w:rsidR="0010155B">
              <w:fldChar w:fldCharType="separate"/>
            </w:r>
            <w:r w:rsidR="1076B4F4" w:rsidRPr="1076B4F4">
              <w:rPr>
                <w:rStyle w:val="Hyperlink"/>
              </w:rPr>
              <w:t>3</w:t>
            </w:r>
            <w:r w:rsidR="0010155B">
              <w:fldChar w:fldCharType="end"/>
            </w:r>
          </w:hyperlink>
        </w:p>
        <w:p w14:paraId="2047B736" w14:textId="3989FC5B" w:rsidR="00BF49F1" w:rsidRDefault="00000000" w:rsidP="1076B4F4">
          <w:pPr>
            <w:pStyle w:val="TOC1"/>
            <w:tabs>
              <w:tab w:val="left" w:pos="435"/>
              <w:tab w:val="right" w:leader="dot" w:pos="9015"/>
            </w:tabs>
            <w:spacing w:line="276" w:lineRule="auto"/>
            <w:rPr>
              <w:rStyle w:val="Hyperlink"/>
              <w:noProof/>
              <w:kern w:val="2"/>
              <w:lang w:val="en-IE" w:eastAsia="en-IE"/>
              <w14:ligatures w14:val="standardContextual"/>
            </w:rPr>
          </w:pPr>
          <w:hyperlink w:anchor="_Toc1115520744">
            <w:r w:rsidR="1076B4F4" w:rsidRPr="1076B4F4">
              <w:rPr>
                <w:rStyle w:val="Hyperlink"/>
              </w:rPr>
              <w:t>2.</w:t>
            </w:r>
            <w:r w:rsidR="0010155B">
              <w:tab/>
            </w:r>
            <w:r w:rsidR="1076B4F4" w:rsidRPr="1076B4F4">
              <w:rPr>
                <w:rStyle w:val="Hyperlink"/>
              </w:rPr>
              <w:t>Protocol Statement</w:t>
            </w:r>
            <w:r w:rsidR="0010155B">
              <w:tab/>
            </w:r>
            <w:r w:rsidR="0010155B">
              <w:fldChar w:fldCharType="begin"/>
            </w:r>
            <w:r w:rsidR="0010155B">
              <w:instrText>PAGEREF _Toc1115520744 \h</w:instrText>
            </w:r>
            <w:r w:rsidR="0010155B">
              <w:fldChar w:fldCharType="separate"/>
            </w:r>
            <w:r w:rsidR="1076B4F4" w:rsidRPr="1076B4F4">
              <w:rPr>
                <w:rStyle w:val="Hyperlink"/>
              </w:rPr>
              <w:t>3</w:t>
            </w:r>
            <w:r w:rsidR="0010155B">
              <w:fldChar w:fldCharType="end"/>
            </w:r>
          </w:hyperlink>
        </w:p>
        <w:p w14:paraId="7A4C4BC9" w14:textId="4B328C4B" w:rsidR="00BF49F1" w:rsidRDefault="00000000" w:rsidP="1076B4F4">
          <w:pPr>
            <w:pStyle w:val="TOC1"/>
            <w:tabs>
              <w:tab w:val="right" w:leader="dot" w:pos="9015"/>
            </w:tabs>
            <w:spacing w:line="276" w:lineRule="auto"/>
            <w:rPr>
              <w:rStyle w:val="Hyperlink"/>
              <w:noProof/>
              <w:kern w:val="2"/>
              <w:lang w:val="en-IE" w:eastAsia="en-IE"/>
              <w14:ligatures w14:val="standardContextual"/>
            </w:rPr>
          </w:pPr>
          <w:hyperlink w:anchor="_Toc689171842">
            <w:r w:rsidR="1076B4F4" w:rsidRPr="1076B4F4">
              <w:rPr>
                <w:rStyle w:val="Hyperlink"/>
              </w:rPr>
              <w:t>3. Protocol Scope</w:t>
            </w:r>
            <w:r w:rsidR="0010155B">
              <w:tab/>
            </w:r>
            <w:r w:rsidR="0010155B">
              <w:fldChar w:fldCharType="begin"/>
            </w:r>
            <w:r w:rsidR="0010155B">
              <w:instrText>PAGEREF _Toc689171842 \h</w:instrText>
            </w:r>
            <w:r w:rsidR="0010155B">
              <w:fldChar w:fldCharType="separate"/>
            </w:r>
            <w:r w:rsidR="1076B4F4" w:rsidRPr="1076B4F4">
              <w:rPr>
                <w:rStyle w:val="Hyperlink"/>
              </w:rPr>
              <w:t>4</w:t>
            </w:r>
            <w:r w:rsidR="0010155B">
              <w:fldChar w:fldCharType="end"/>
            </w:r>
          </w:hyperlink>
        </w:p>
        <w:p w14:paraId="5C044E8F" w14:textId="1A3331D8" w:rsidR="00BF49F1" w:rsidRDefault="00000000" w:rsidP="1076B4F4">
          <w:pPr>
            <w:pStyle w:val="TOC1"/>
            <w:tabs>
              <w:tab w:val="right" w:leader="dot" w:pos="9015"/>
            </w:tabs>
            <w:spacing w:line="276" w:lineRule="auto"/>
            <w:rPr>
              <w:rStyle w:val="Hyperlink"/>
              <w:noProof/>
              <w:kern w:val="2"/>
              <w:lang w:val="en-IE" w:eastAsia="en-IE"/>
              <w14:ligatures w14:val="standardContextual"/>
            </w:rPr>
          </w:pPr>
          <w:hyperlink w:anchor="_Toc717520753">
            <w:r w:rsidR="1076B4F4" w:rsidRPr="1076B4F4">
              <w:rPr>
                <w:rStyle w:val="Hyperlink"/>
              </w:rPr>
              <w:t>4.Roles and Responsibilities</w:t>
            </w:r>
            <w:r w:rsidR="0010155B">
              <w:tab/>
            </w:r>
            <w:r w:rsidR="0010155B">
              <w:fldChar w:fldCharType="begin"/>
            </w:r>
            <w:r w:rsidR="0010155B">
              <w:instrText>PAGEREF _Toc717520753 \h</w:instrText>
            </w:r>
            <w:r w:rsidR="0010155B">
              <w:fldChar w:fldCharType="separate"/>
            </w:r>
            <w:r w:rsidR="1076B4F4" w:rsidRPr="1076B4F4">
              <w:rPr>
                <w:rStyle w:val="Hyperlink"/>
              </w:rPr>
              <w:t>4</w:t>
            </w:r>
            <w:r w:rsidR="0010155B">
              <w:fldChar w:fldCharType="end"/>
            </w:r>
          </w:hyperlink>
        </w:p>
        <w:p w14:paraId="2C46BD8F" w14:textId="63C77423" w:rsidR="00BF49F1" w:rsidRDefault="00000000" w:rsidP="1076B4F4">
          <w:pPr>
            <w:pStyle w:val="TOC2"/>
            <w:tabs>
              <w:tab w:val="right" w:leader="dot" w:pos="9015"/>
            </w:tabs>
            <w:spacing w:line="276" w:lineRule="auto"/>
            <w:rPr>
              <w:rStyle w:val="Hyperlink"/>
              <w:noProof/>
              <w:kern w:val="2"/>
              <w:lang w:val="en-IE" w:eastAsia="en-IE"/>
              <w14:ligatures w14:val="standardContextual"/>
            </w:rPr>
          </w:pPr>
          <w:hyperlink w:anchor="_Toc1386926617">
            <w:r w:rsidR="1076B4F4" w:rsidRPr="1076B4F4">
              <w:rPr>
                <w:rStyle w:val="Hyperlink"/>
              </w:rPr>
              <w:t>4.1 Clinically Responsible Doctor</w:t>
            </w:r>
            <w:r w:rsidR="0010155B">
              <w:tab/>
            </w:r>
            <w:r w:rsidR="0010155B">
              <w:fldChar w:fldCharType="begin"/>
            </w:r>
            <w:r w:rsidR="0010155B">
              <w:instrText>PAGEREF _Toc1386926617 \h</w:instrText>
            </w:r>
            <w:r w:rsidR="0010155B">
              <w:fldChar w:fldCharType="separate"/>
            </w:r>
            <w:r w:rsidR="1076B4F4" w:rsidRPr="1076B4F4">
              <w:rPr>
                <w:rStyle w:val="Hyperlink"/>
              </w:rPr>
              <w:t>4</w:t>
            </w:r>
            <w:r w:rsidR="0010155B">
              <w:fldChar w:fldCharType="end"/>
            </w:r>
          </w:hyperlink>
        </w:p>
        <w:p w14:paraId="30E2E939" w14:textId="738CF071" w:rsidR="00BF49F1" w:rsidRDefault="00000000" w:rsidP="1076B4F4">
          <w:pPr>
            <w:pStyle w:val="TOC2"/>
            <w:tabs>
              <w:tab w:val="right" w:leader="dot" w:pos="9015"/>
            </w:tabs>
            <w:spacing w:line="276" w:lineRule="auto"/>
            <w:rPr>
              <w:rStyle w:val="Hyperlink"/>
              <w:noProof/>
              <w:kern w:val="2"/>
              <w:lang w:val="en-IE" w:eastAsia="en-IE"/>
              <w14:ligatures w14:val="standardContextual"/>
            </w:rPr>
          </w:pPr>
          <w:hyperlink w:anchor="_Toc1142008803">
            <w:r w:rsidR="1076B4F4" w:rsidRPr="1076B4F4">
              <w:rPr>
                <w:rStyle w:val="Hyperlink"/>
              </w:rPr>
              <w:t>4.2 Clinical Lead in Cervical Screening (CLCS)</w:t>
            </w:r>
            <w:r w:rsidR="0010155B">
              <w:tab/>
            </w:r>
            <w:r w:rsidR="0010155B">
              <w:fldChar w:fldCharType="begin"/>
            </w:r>
            <w:r w:rsidR="0010155B">
              <w:instrText>PAGEREF _Toc1142008803 \h</w:instrText>
            </w:r>
            <w:r w:rsidR="0010155B">
              <w:fldChar w:fldCharType="separate"/>
            </w:r>
            <w:r w:rsidR="1076B4F4" w:rsidRPr="1076B4F4">
              <w:rPr>
                <w:rStyle w:val="Hyperlink"/>
              </w:rPr>
              <w:t>5</w:t>
            </w:r>
            <w:r w:rsidR="0010155B">
              <w:fldChar w:fldCharType="end"/>
            </w:r>
          </w:hyperlink>
        </w:p>
        <w:p w14:paraId="0C19F41F" w14:textId="664EB629" w:rsidR="00BF49F1" w:rsidRDefault="00000000" w:rsidP="1076B4F4">
          <w:pPr>
            <w:pStyle w:val="TOC2"/>
            <w:tabs>
              <w:tab w:val="right" w:leader="dot" w:pos="9015"/>
            </w:tabs>
            <w:spacing w:line="276" w:lineRule="auto"/>
            <w:rPr>
              <w:rStyle w:val="Hyperlink"/>
              <w:noProof/>
              <w:kern w:val="2"/>
              <w:lang w:val="en-IE" w:eastAsia="en-IE"/>
              <w14:ligatures w14:val="standardContextual"/>
            </w:rPr>
          </w:pPr>
          <w:hyperlink w:anchor="_Toc1048233891">
            <w:r w:rsidR="1076B4F4" w:rsidRPr="1076B4F4">
              <w:rPr>
                <w:rStyle w:val="Hyperlink"/>
              </w:rPr>
              <w:t>4.3 Registered Sample takers</w:t>
            </w:r>
            <w:r w:rsidR="0010155B">
              <w:tab/>
            </w:r>
            <w:r w:rsidR="0010155B">
              <w:fldChar w:fldCharType="begin"/>
            </w:r>
            <w:r w:rsidR="0010155B">
              <w:instrText>PAGEREF _Toc1048233891 \h</w:instrText>
            </w:r>
            <w:r w:rsidR="0010155B">
              <w:fldChar w:fldCharType="separate"/>
            </w:r>
            <w:r w:rsidR="1076B4F4" w:rsidRPr="1076B4F4">
              <w:rPr>
                <w:rStyle w:val="Hyperlink"/>
              </w:rPr>
              <w:t>5</w:t>
            </w:r>
            <w:r w:rsidR="0010155B">
              <w:fldChar w:fldCharType="end"/>
            </w:r>
          </w:hyperlink>
        </w:p>
        <w:p w14:paraId="5AB6F684" w14:textId="4BCE65A9" w:rsidR="00BF49F1" w:rsidRDefault="00000000" w:rsidP="1076B4F4">
          <w:pPr>
            <w:pStyle w:val="TOC1"/>
            <w:tabs>
              <w:tab w:val="right" w:leader="dot" w:pos="9015"/>
            </w:tabs>
            <w:spacing w:line="276" w:lineRule="auto"/>
            <w:rPr>
              <w:rStyle w:val="Hyperlink"/>
              <w:noProof/>
              <w:kern w:val="2"/>
              <w:lang w:val="en-IE" w:eastAsia="en-IE"/>
              <w14:ligatures w14:val="standardContextual"/>
            </w:rPr>
          </w:pPr>
          <w:hyperlink w:anchor="_Toc1504789265">
            <w:r w:rsidR="1076B4F4" w:rsidRPr="1076B4F4">
              <w:rPr>
                <w:rStyle w:val="Hyperlink"/>
              </w:rPr>
              <w:t>5.Education and Training Records</w:t>
            </w:r>
            <w:r w:rsidR="0010155B">
              <w:tab/>
            </w:r>
            <w:r w:rsidR="0010155B">
              <w:fldChar w:fldCharType="begin"/>
            </w:r>
            <w:r w:rsidR="0010155B">
              <w:instrText>PAGEREF _Toc1504789265 \h</w:instrText>
            </w:r>
            <w:r w:rsidR="0010155B">
              <w:fldChar w:fldCharType="separate"/>
            </w:r>
            <w:r w:rsidR="1076B4F4" w:rsidRPr="1076B4F4">
              <w:rPr>
                <w:rStyle w:val="Hyperlink"/>
              </w:rPr>
              <w:t>7</w:t>
            </w:r>
            <w:r w:rsidR="0010155B">
              <w:fldChar w:fldCharType="end"/>
            </w:r>
          </w:hyperlink>
        </w:p>
        <w:p w14:paraId="381C1B11" w14:textId="3F1E9F3D" w:rsidR="00BF49F1" w:rsidRDefault="00000000" w:rsidP="1076B4F4">
          <w:pPr>
            <w:pStyle w:val="TOC1"/>
            <w:tabs>
              <w:tab w:val="right" w:leader="dot" w:pos="9015"/>
            </w:tabs>
            <w:spacing w:line="276" w:lineRule="auto"/>
            <w:rPr>
              <w:rStyle w:val="Hyperlink"/>
              <w:noProof/>
              <w:kern w:val="2"/>
              <w:lang w:val="en-IE" w:eastAsia="en-IE"/>
              <w14:ligatures w14:val="standardContextual"/>
            </w:rPr>
          </w:pPr>
          <w:hyperlink w:anchor="_Toc985875211">
            <w:r w:rsidR="1076B4F4" w:rsidRPr="1076B4F4">
              <w:rPr>
                <w:rStyle w:val="Hyperlink"/>
              </w:rPr>
              <w:t>6. Guidance for Managing Cervical Screening in Practice</w:t>
            </w:r>
            <w:r w:rsidR="0010155B">
              <w:tab/>
            </w:r>
            <w:r w:rsidR="0010155B">
              <w:fldChar w:fldCharType="begin"/>
            </w:r>
            <w:r w:rsidR="0010155B">
              <w:instrText>PAGEREF _Toc985875211 \h</w:instrText>
            </w:r>
            <w:r w:rsidR="0010155B">
              <w:fldChar w:fldCharType="separate"/>
            </w:r>
            <w:r w:rsidR="1076B4F4" w:rsidRPr="1076B4F4">
              <w:rPr>
                <w:rStyle w:val="Hyperlink"/>
              </w:rPr>
              <w:t>8</w:t>
            </w:r>
            <w:r w:rsidR="0010155B">
              <w:fldChar w:fldCharType="end"/>
            </w:r>
          </w:hyperlink>
        </w:p>
        <w:p w14:paraId="29473158" w14:textId="2D39A320" w:rsidR="00BF49F1" w:rsidRDefault="00000000" w:rsidP="1076B4F4">
          <w:pPr>
            <w:pStyle w:val="TOC1"/>
            <w:tabs>
              <w:tab w:val="right" w:leader="dot" w:pos="9015"/>
            </w:tabs>
            <w:spacing w:line="276" w:lineRule="auto"/>
            <w:rPr>
              <w:rStyle w:val="Hyperlink"/>
              <w:noProof/>
              <w:kern w:val="2"/>
              <w:lang w:val="en-IE" w:eastAsia="en-IE"/>
              <w14:ligatures w14:val="standardContextual"/>
            </w:rPr>
          </w:pPr>
          <w:hyperlink w:anchor="_Toc179260286">
            <w:r w:rsidR="1076B4F4" w:rsidRPr="1076B4F4">
              <w:rPr>
                <w:rStyle w:val="Hyperlink"/>
              </w:rPr>
              <w:t>7. Implementation Plan</w:t>
            </w:r>
            <w:r w:rsidR="0010155B">
              <w:tab/>
            </w:r>
            <w:r w:rsidR="0010155B">
              <w:fldChar w:fldCharType="begin"/>
            </w:r>
            <w:r w:rsidR="0010155B">
              <w:instrText>PAGEREF _Toc179260286 \h</w:instrText>
            </w:r>
            <w:r w:rsidR="0010155B">
              <w:fldChar w:fldCharType="separate"/>
            </w:r>
            <w:r w:rsidR="1076B4F4" w:rsidRPr="1076B4F4">
              <w:rPr>
                <w:rStyle w:val="Hyperlink"/>
              </w:rPr>
              <w:t>21</w:t>
            </w:r>
            <w:r w:rsidR="0010155B">
              <w:fldChar w:fldCharType="end"/>
            </w:r>
          </w:hyperlink>
        </w:p>
        <w:p w14:paraId="2B3CD277" w14:textId="75E8B748" w:rsidR="00BF49F1" w:rsidRDefault="00000000" w:rsidP="1076B4F4">
          <w:pPr>
            <w:pStyle w:val="TOC1"/>
            <w:tabs>
              <w:tab w:val="right" w:leader="dot" w:pos="9015"/>
            </w:tabs>
            <w:spacing w:line="276" w:lineRule="auto"/>
            <w:rPr>
              <w:rStyle w:val="Hyperlink"/>
              <w:noProof/>
              <w:kern w:val="2"/>
              <w:lang w:val="en-IE" w:eastAsia="en-IE"/>
              <w14:ligatures w14:val="standardContextual"/>
            </w:rPr>
          </w:pPr>
          <w:hyperlink w:anchor="_Toc754687942">
            <w:r w:rsidR="1076B4F4" w:rsidRPr="1076B4F4">
              <w:rPr>
                <w:rStyle w:val="Hyperlink"/>
              </w:rPr>
              <w:t>8. Audit and Revision Plan</w:t>
            </w:r>
            <w:r w:rsidR="0010155B">
              <w:tab/>
            </w:r>
            <w:r w:rsidR="0010155B">
              <w:fldChar w:fldCharType="begin"/>
            </w:r>
            <w:r w:rsidR="0010155B">
              <w:instrText>PAGEREF _Toc754687942 \h</w:instrText>
            </w:r>
            <w:r w:rsidR="0010155B">
              <w:fldChar w:fldCharType="separate"/>
            </w:r>
            <w:r w:rsidR="1076B4F4" w:rsidRPr="1076B4F4">
              <w:rPr>
                <w:rStyle w:val="Hyperlink"/>
              </w:rPr>
              <w:t>21</w:t>
            </w:r>
            <w:r w:rsidR="0010155B">
              <w:fldChar w:fldCharType="end"/>
            </w:r>
          </w:hyperlink>
        </w:p>
        <w:p w14:paraId="5762DC5F" w14:textId="1E9C1F63" w:rsidR="00BF49F1" w:rsidRDefault="00000000" w:rsidP="1076B4F4">
          <w:pPr>
            <w:pStyle w:val="TOC1"/>
            <w:tabs>
              <w:tab w:val="right" w:leader="dot" w:pos="9015"/>
            </w:tabs>
            <w:spacing w:line="276" w:lineRule="auto"/>
            <w:rPr>
              <w:rStyle w:val="Hyperlink"/>
              <w:noProof/>
              <w:kern w:val="2"/>
              <w:lang w:val="en-IE" w:eastAsia="en-IE"/>
              <w14:ligatures w14:val="standardContextual"/>
            </w:rPr>
          </w:pPr>
          <w:hyperlink w:anchor="_Toc534018846">
            <w:r w:rsidR="1076B4F4" w:rsidRPr="1076B4F4">
              <w:rPr>
                <w:rStyle w:val="Hyperlink"/>
              </w:rPr>
              <w:t>9. References</w:t>
            </w:r>
            <w:r w:rsidR="0010155B">
              <w:tab/>
            </w:r>
            <w:r w:rsidR="0010155B">
              <w:fldChar w:fldCharType="begin"/>
            </w:r>
            <w:r w:rsidR="0010155B">
              <w:instrText>PAGEREF _Toc534018846 \h</w:instrText>
            </w:r>
            <w:r w:rsidR="0010155B">
              <w:fldChar w:fldCharType="separate"/>
            </w:r>
            <w:r w:rsidR="1076B4F4" w:rsidRPr="1076B4F4">
              <w:rPr>
                <w:rStyle w:val="Hyperlink"/>
              </w:rPr>
              <w:t>21</w:t>
            </w:r>
            <w:r w:rsidR="0010155B">
              <w:fldChar w:fldCharType="end"/>
            </w:r>
          </w:hyperlink>
          <w:r w:rsidR="0010155B">
            <w:fldChar w:fldCharType="end"/>
          </w:r>
        </w:p>
      </w:sdtContent>
    </w:sdt>
    <w:p w14:paraId="7C842BB5" w14:textId="06AD0ABF" w:rsidR="00CC2178" w:rsidRDefault="00CC2178" w:rsidP="00363223">
      <w:pPr>
        <w:spacing w:line="276" w:lineRule="auto"/>
      </w:pPr>
    </w:p>
    <w:p w14:paraId="3615C5E6" w14:textId="77777777" w:rsidR="00104F1C" w:rsidRDefault="00104F1C" w:rsidP="002A5E95">
      <w:pPr>
        <w:rPr>
          <w:rFonts w:cstheme="minorHAnsi"/>
          <w:b/>
          <w:kern w:val="2"/>
          <w:sz w:val="20"/>
          <w:szCs w:val="20"/>
          <w:lang w:val="en-GB"/>
          <w14:ligatures w14:val="standardContextual"/>
        </w:rPr>
      </w:pPr>
    </w:p>
    <w:p w14:paraId="0279D54B" w14:textId="77777777" w:rsidR="00104F1C" w:rsidRDefault="00104F1C" w:rsidP="002A5E95">
      <w:pPr>
        <w:rPr>
          <w:rFonts w:cstheme="minorHAnsi"/>
          <w:b/>
          <w:kern w:val="2"/>
          <w:sz w:val="20"/>
          <w:szCs w:val="20"/>
          <w:lang w:val="en-GB"/>
          <w14:ligatures w14:val="standardContextual"/>
        </w:rPr>
      </w:pPr>
    </w:p>
    <w:p w14:paraId="5141226A" w14:textId="77777777" w:rsidR="00104F1C" w:rsidRDefault="00104F1C" w:rsidP="002A5E95">
      <w:pPr>
        <w:rPr>
          <w:rFonts w:cstheme="minorHAnsi"/>
          <w:b/>
          <w:kern w:val="2"/>
          <w:sz w:val="20"/>
          <w:szCs w:val="20"/>
          <w:lang w:val="en-GB"/>
          <w14:ligatures w14:val="standardContextual"/>
        </w:rPr>
      </w:pPr>
    </w:p>
    <w:p w14:paraId="7748D62B" w14:textId="77777777" w:rsidR="00104F1C" w:rsidRDefault="00104F1C" w:rsidP="002A5E95">
      <w:pPr>
        <w:rPr>
          <w:rFonts w:cstheme="minorHAnsi"/>
          <w:b/>
          <w:kern w:val="2"/>
          <w:sz w:val="20"/>
          <w:szCs w:val="20"/>
          <w:lang w:val="en-GB"/>
          <w14:ligatures w14:val="standardContextual"/>
        </w:rPr>
      </w:pPr>
    </w:p>
    <w:p w14:paraId="68D509FE" w14:textId="77777777" w:rsidR="00104F1C" w:rsidRDefault="00104F1C" w:rsidP="002A5E95">
      <w:pPr>
        <w:rPr>
          <w:rFonts w:cstheme="minorHAnsi"/>
          <w:b/>
          <w:kern w:val="2"/>
          <w:sz w:val="20"/>
          <w:szCs w:val="20"/>
          <w:lang w:val="en-GB"/>
          <w14:ligatures w14:val="standardContextual"/>
        </w:rPr>
      </w:pPr>
    </w:p>
    <w:p w14:paraId="59D35618" w14:textId="77777777" w:rsidR="00104F1C" w:rsidRDefault="00104F1C" w:rsidP="002A5E95">
      <w:pPr>
        <w:rPr>
          <w:rFonts w:cstheme="minorHAnsi"/>
          <w:b/>
          <w:kern w:val="2"/>
          <w:sz w:val="20"/>
          <w:szCs w:val="20"/>
          <w:lang w:val="en-GB"/>
          <w14:ligatures w14:val="standardContextual"/>
        </w:rPr>
      </w:pPr>
    </w:p>
    <w:p w14:paraId="18EA0A52" w14:textId="77777777" w:rsidR="00104F1C" w:rsidRDefault="00104F1C" w:rsidP="002A5E95">
      <w:pPr>
        <w:rPr>
          <w:rFonts w:cstheme="minorHAnsi"/>
          <w:b/>
          <w:kern w:val="2"/>
          <w:sz w:val="20"/>
          <w:szCs w:val="20"/>
          <w:lang w:val="en-GB"/>
          <w14:ligatures w14:val="standardContextual"/>
        </w:rPr>
      </w:pPr>
    </w:p>
    <w:p w14:paraId="7B383EB4" w14:textId="77777777" w:rsidR="00104F1C" w:rsidRDefault="00104F1C" w:rsidP="002A5E95">
      <w:pPr>
        <w:rPr>
          <w:rFonts w:cstheme="minorHAnsi"/>
          <w:b/>
          <w:kern w:val="2"/>
          <w:sz w:val="20"/>
          <w:szCs w:val="20"/>
          <w:lang w:val="en-GB"/>
          <w14:ligatures w14:val="standardContextual"/>
        </w:rPr>
      </w:pPr>
    </w:p>
    <w:p w14:paraId="6DCD248E" w14:textId="77777777" w:rsidR="00104F1C" w:rsidRDefault="00104F1C" w:rsidP="002A5E95">
      <w:pPr>
        <w:rPr>
          <w:rFonts w:cstheme="minorHAnsi"/>
          <w:b/>
          <w:kern w:val="2"/>
          <w:sz w:val="20"/>
          <w:szCs w:val="20"/>
          <w:lang w:val="en-GB"/>
          <w14:ligatures w14:val="standardContextual"/>
        </w:rPr>
      </w:pPr>
    </w:p>
    <w:p w14:paraId="0E1F7C23" w14:textId="77777777" w:rsidR="00104F1C" w:rsidRDefault="00104F1C" w:rsidP="002A5E95">
      <w:pPr>
        <w:rPr>
          <w:rFonts w:cstheme="minorHAnsi"/>
          <w:b/>
          <w:kern w:val="2"/>
          <w:sz w:val="20"/>
          <w:szCs w:val="20"/>
          <w:lang w:val="en-GB"/>
          <w14:ligatures w14:val="standardContextual"/>
        </w:rPr>
      </w:pPr>
    </w:p>
    <w:p w14:paraId="74A3E5A4" w14:textId="77777777" w:rsidR="00104F1C" w:rsidRDefault="00104F1C" w:rsidP="002A5E95">
      <w:pPr>
        <w:rPr>
          <w:rFonts w:cstheme="minorHAnsi"/>
          <w:b/>
          <w:kern w:val="2"/>
          <w:sz w:val="20"/>
          <w:szCs w:val="20"/>
          <w:lang w:val="en-GB"/>
          <w14:ligatures w14:val="standardContextual"/>
        </w:rPr>
      </w:pPr>
    </w:p>
    <w:p w14:paraId="7A604A0A" w14:textId="77777777" w:rsidR="00104F1C" w:rsidRDefault="00104F1C" w:rsidP="002A5E95">
      <w:pPr>
        <w:rPr>
          <w:rFonts w:cstheme="minorHAnsi"/>
          <w:b/>
          <w:kern w:val="2"/>
          <w:sz w:val="20"/>
          <w:szCs w:val="20"/>
          <w:lang w:val="en-GB"/>
          <w14:ligatures w14:val="standardContextual"/>
        </w:rPr>
      </w:pPr>
    </w:p>
    <w:p w14:paraId="77988B25" w14:textId="77777777" w:rsidR="00104F1C" w:rsidRDefault="00104F1C" w:rsidP="002A5E95">
      <w:pPr>
        <w:rPr>
          <w:rFonts w:cstheme="minorHAnsi"/>
          <w:b/>
          <w:kern w:val="2"/>
          <w:sz w:val="20"/>
          <w:szCs w:val="20"/>
          <w:lang w:val="en-GB"/>
          <w14:ligatures w14:val="standardContextual"/>
        </w:rPr>
      </w:pPr>
    </w:p>
    <w:p w14:paraId="6B5B5419" w14:textId="77777777" w:rsidR="00104F1C" w:rsidRDefault="00104F1C" w:rsidP="002A5E95">
      <w:pPr>
        <w:rPr>
          <w:rFonts w:cstheme="minorHAnsi"/>
          <w:b/>
          <w:kern w:val="2"/>
          <w:sz w:val="20"/>
          <w:szCs w:val="20"/>
          <w:lang w:val="en-GB"/>
          <w14:ligatures w14:val="standardContextual"/>
        </w:rPr>
      </w:pPr>
    </w:p>
    <w:p w14:paraId="4E09D2D1" w14:textId="77777777" w:rsidR="00104F1C" w:rsidRDefault="00104F1C" w:rsidP="002A5E95">
      <w:pPr>
        <w:rPr>
          <w:rFonts w:cstheme="minorHAnsi"/>
          <w:b/>
          <w:kern w:val="2"/>
          <w:sz w:val="20"/>
          <w:szCs w:val="20"/>
          <w:lang w:val="en-GB"/>
          <w14:ligatures w14:val="standardContextual"/>
        </w:rPr>
      </w:pPr>
    </w:p>
    <w:p w14:paraId="3F4BAFDD" w14:textId="77777777" w:rsidR="00104F1C" w:rsidRDefault="00104F1C" w:rsidP="002A5E95">
      <w:pPr>
        <w:rPr>
          <w:rFonts w:cstheme="minorHAnsi"/>
          <w:b/>
          <w:kern w:val="2"/>
          <w:sz w:val="20"/>
          <w:szCs w:val="20"/>
          <w:lang w:val="en-GB"/>
          <w14:ligatures w14:val="standardContextual"/>
        </w:rPr>
      </w:pPr>
    </w:p>
    <w:p w14:paraId="0D40A801" w14:textId="77777777" w:rsidR="00104F1C" w:rsidRDefault="00104F1C" w:rsidP="002A5E95">
      <w:pPr>
        <w:rPr>
          <w:rFonts w:cstheme="minorHAnsi"/>
          <w:b/>
          <w:kern w:val="2"/>
          <w:sz w:val="20"/>
          <w:szCs w:val="20"/>
          <w:lang w:val="en-GB"/>
          <w14:ligatures w14:val="standardContextual"/>
        </w:rPr>
      </w:pPr>
    </w:p>
    <w:p w14:paraId="0D06898D" w14:textId="1B9AB3A2" w:rsidR="002A5E95" w:rsidRPr="002A5E95" w:rsidRDefault="002A5E95" w:rsidP="002A5E95">
      <w:pPr>
        <w:rPr>
          <w:rFonts w:cstheme="minorHAnsi"/>
          <w:b/>
          <w:kern w:val="2"/>
          <w:sz w:val="20"/>
          <w:szCs w:val="20"/>
          <w:lang w:val="en-GB"/>
          <w14:ligatures w14:val="standardContextual"/>
        </w:rPr>
      </w:pPr>
      <w:r w:rsidRPr="002A5E95">
        <w:rPr>
          <w:rFonts w:cstheme="minorHAnsi"/>
          <w:b/>
          <w:kern w:val="2"/>
          <w:sz w:val="20"/>
          <w:szCs w:val="20"/>
          <w:lang w:val="en-GB"/>
          <w14:ligatures w14:val="standardContextual"/>
        </w:rPr>
        <w:t xml:space="preserve">Acronyms </w:t>
      </w:r>
    </w:p>
    <w:p w14:paraId="4ED79F9E" w14:textId="77777777" w:rsidR="002A5E95" w:rsidRPr="002A5E95" w:rsidRDefault="002A5E95" w:rsidP="002A5E95">
      <w:r w:rsidRPr="002A5E95">
        <w:rPr>
          <w:rFonts w:eastAsiaTheme="minorEastAsia"/>
          <w:b/>
          <w:bCs/>
        </w:rPr>
        <w:t>CLCS</w:t>
      </w:r>
      <w:r w:rsidRPr="002A5E95">
        <w:rPr>
          <w:rFonts w:eastAsiaTheme="minorEastAsia"/>
          <w:b/>
          <w:bCs/>
        </w:rPr>
        <w:tab/>
      </w:r>
      <w:r w:rsidRPr="002A5E95">
        <w:rPr>
          <w:rFonts w:eastAsiaTheme="minorEastAsia"/>
        </w:rPr>
        <w:t>Clinical Lead in Cervical Screening</w:t>
      </w:r>
    </w:p>
    <w:p w14:paraId="41134F7C" w14:textId="77777777" w:rsidR="002A5E95" w:rsidRPr="002A5E95" w:rsidRDefault="002A5E95" w:rsidP="002A5E95">
      <w:pPr>
        <w:rPr>
          <w:sz w:val="20"/>
          <w:szCs w:val="20"/>
        </w:rPr>
      </w:pPr>
      <w:r w:rsidRPr="002A5E95">
        <w:rPr>
          <w:b/>
          <w:bCs/>
          <w:sz w:val="20"/>
          <w:szCs w:val="20"/>
        </w:rPr>
        <w:t>CRD</w:t>
      </w:r>
      <w:r w:rsidRPr="002A5E95">
        <w:rPr>
          <w:sz w:val="20"/>
          <w:szCs w:val="20"/>
        </w:rPr>
        <w:tab/>
        <w:t>Clinically Responsible Doctor</w:t>
      </w:r>
    </w:p>
    <w:p w14:paraId="1CDD0EC8" w14:textId="77777777" w:rsidR="002A5E95" w:rsidRPr="002A5E95" w:rsidRDefault="002A5E95" w:rsidP="002A5E95">
      <w:pPr>
        <w:rPr>
          <w:sz w:val="20"/>
          <w:szCs w:val="20"/>
        </w:rPr>
      </w:pPr>
      <w:r w:rsidRPr="002A5E95">
        <w:rPr>
          <w:rFonts w:ascii="Calibri" w:hAnsi="Calibri" w:cs="Calibri"/>
          <w:b/>
          <w:bCs/>
          <w:color w:val="000000"/>
          <w:shd w:val="clear" w:color="auto" w:fill="FFFFFF"/>
        </w:rPr>
        <w:t>CSPID</w:t>
      </w:r>
      <w:r w:rsidRPr="002A5E95">
        <w:rPr>
          <w:rFonts w:ascii="Calibri" w:hAnsi="Calibri" w:cs="Calibri"/>
          <w:color w:val="000000"/>
          <w:sz w:val="20"/>
          <w:szCs w:val="20"/>
          <w:shd w:val="clear" w:color="auto" w:fill="FFFFFF"/>
        </w:rPr>
        <w:tab/>
      </w:r>
      <w:r w:rsidRPr="002A5E95">
        <w:rPr>
          <w:rFonts w:ascii="Calibri" w:hAnsi="Calibri" w:cs="Calibri"/>
          <w:color w:val="000000"/>
          <w:shd w:val="clear" w:color="auto" w:fill="FFFFFF"/>
        </w:rPr>
        <w:t>Cervical Screening Programme Identifier</w:t>
      </w:r>
      <w:r w:rsidRPr="002A5E95">
        <w:rPr>
          <w:rFonts w:ascii="Calibri" w:hAnsi="Calibri" w:cs="Calibri"/>
          <w:color w:val="000000"/>
          <w:sz w:val="20"/>
          <w:szCs w:val="20"/>
          <w:shd w:val="clear" w:color="auto" w:fill="FFFFFF"/>
        </w:rPr>
        <w:t> </w:t>
      </w:r>
    </w:p>
    <w:p w14:paraId="678CD41D" w14:textId="77777777" w:rsidR="002A5E95" w:rsidRPr="002A5E95" w:rsidRDefault="002A5E95" w:rsidP="002A5E95">
      <w:pPr>
        <w:rPr>
          <w:sz w:val="20"/>
          <w:szCs w:val="20"/>
        </w:rPr>
      </w:pPr>
      <w:r w:rsidRPr="002A5E95">
        <w:rPr>
          <w:b/>
          <w:bCs/>
          <w:sz w:val="20"/>
          <w:szCs w:val="20"/>
        </w:rPr>
        <w:t>CSR</w:t>
      </w:r>
      <w:r w:rsidRPr="002A5E95">
        <w:rPr>
          <w:sz w:val="20"/>
          <w:szCs w:val="20"/>
        </w:rPr>
        <w:t xml:space="preserve">        Cervical Screening Register</w:t>
      </w:r>
    </w:p>
    <w:p w14:paraId="20B244FD" w14:textId="77777777" w:rsidR="002A5E95" w:rsidRPr="002A5E95" w:rsidRDefault="002A5E95" w:rsidP="002A5E95">
      <w:pPr>
        <w:rPr>
          <w:kern w:val="2"/>
          <w:sz w:val="20"/>
          <w:szCs w:val="20"/>
          <w14:ligatures w14:val="standardContextual"/>
        </w:rPr>
      </w:pPr>
      <w:r w:rsidRPr="002A5E95">
        <w:rPr>
          <w:b/>
          <w:bCs/>
          <w:kern w:val="2"/>
          <w:sz w:val="20"/>
          <w:szCs w:val="20"/>
          <w14:ligatures w14:val="standardContextual"/>
        </w:rPr>
        <w:t xml:space="preserve">DEASP   </w:t>
      </w:r>
      <w:r w:rsidRPr="002A5E95">
        <w:rPr>
          <w:kern w:val="2"/>
          <w:sz w:val="20"/>
          <w:szCs w:val="20"/>
          <w14:ligatures w14:val="standardContextual"/>
        </w:rPr>
        <w:t>Department of Employment Affairs and Social Protection</w:t>
      </w:r>
    </w:p>
    <w:p w14:paraId="720D5953" w14:textId="77777777" w:rsidR="002A5E95" w:rsidRPr="002A5E95" w:rsidRDefault="002A5E95" w:rsidP="002A5E95">
      <w:pPr>
        <w:rPr>
          <w:kern w:val="2"/>
          <w:sz w:val="20"/>
          <w:szCs w:val="20"/>
          <w14:ligatures w14:val="standardContextual"/>
        </w:rPr>
      </w:pPr>
      <w:r w:rsidRPr="002A5E95">
        <w:rPr>
          <w:b/>
          <w:bCs/>
          <w:kern w:val="2"/>
          <w:sz w:val="20"/>
          <w:szCs w:val="20"/>
          <w14:ligatures w14:val="standardContextual"/>
        </w:rPr>
        <w:t>DOB</w:t>
      </w:r>
      <w:r w:rsidRPr="002A5E95">
        <w:rPr>
          <w:kern w:val="2"/>
          <w:sz w:val="20"/>
          <w:szCs w:val="20"/>
          <w14:ligatures w14:val="standardContextual"/>
        </w:rPr>
        <w:tab/>
        <w:t>Date of Birth</w:t>
      </w:r>
    </w:p>
    <w:p w14:paraId="0528C6EF" w14:textId="77777777" w:rsidR="002A5E95" w:rsidRPr="002A5E95" w:rsidRDefault="002A5E95" w:rsidP="002A5E95">
      <w:pPr>
        <w:rPr>
          <w:b/>
          <w:bCs/>
          <w:sz w:val="20"/>
          <w:szCs w:val="20"/>
        </w:rPr>
      </w:pPr>
      <w:r w:rsidRPr="002A5E95">
        <w:rPr>
          <w:b/>
          <w:bCs/>
        </w:rPr>
        <w:t>FGM</w:t>
      </w:r>
      <w:r w:rsidRPr="002A5E95">
        <w:rPr>
          <w:b/>
          <w:bCs/>
        </w:rPr>
        <w:tab/>
      </w:r>
      <w:r w:rsidRPr="002A5E95">
        <w:t>Female Genital Mutilation</w:t>
      </w:r>
      <w:r w:rsidRPr="002A5E95">
        <w:rPr>
          <w:b/>
          <w:bCs/>
        </w:rPr>
        <w:t xml:space="preserve"> </w:t>
      </w:r>
    </w:p>
    <w:p w14:paraId="08646305" w14:textId="77777777" w:rsidR="002A5E95" w:rsidRPr="002A5E95" w:rsidRDefault="002A5E95" w:rsidP="002A5E95">
      <w:pPr>
        <w:rPr>
          <w:sz w:val="20"/>
          <w:szCs w:val="20"/>
        </w:rPr>
      </w:pPr>
      <w:r w:rsidRPr="002A5E95">
        <w:rPr>
          <w:b/>
          <w:bCs/>
          <w:sz w:val="20"/>
          <w:szCs w:val="20"/>
        </w:rPr>
        <w:t>GDPR</w:t>
      </w:r>
      <w:r w:rsidRPr="002A5E95">
        <w:rPr>
          <w:sz w:val="20"/>
          <w:szCs w:val="20"/>
        </w:rPr>
        <w:t xml:space="preserve"> </w:t>
      </w:r>
      <w:r w:rsidRPr="002A5E95">
        <w:rPr>
          <w:sz w:val="20"/>
          <w:szCs w:val="20"/>
        </w:rPr>
        <w:tab/>
        <w:t>General Data Protection Regulation</w:t>
      </w:r>
    </w:p>
    <w:p w14:paraId="0E376008" w14:textId="77777777" w:rsidR="002A5E95" w:rsidRPr="002A5E95" w:rsidRDefault="002A5E95" w:rsidP="002A5E95">
      <w:pPr>
        <w:rPr>
          <w:sz w:val="20"/>
          <w:szCs w:val="20"/>
        </w:rPr>
      </w:pPr>
      <w:r w:rsidRPr="002A5E95">
        <w:rPr>
          <w:b/>
          <w:bCs/>
          <w:sz w:val="20"/>
          <w:szCs w:val="20"/>
        </w:rPr>
        <w:t>GP</w:t>
      </w:r>
      <w:r w:rsidRPr="002A5E95">
        <w:rPr>
          <w:sz w:val="20"/>
          <w:szCs w:val="20"/>
        </w:rPr>
        <w:tab/>
        <w:t>General Practitioner</w:t>
      </w:r>
    </w:p>
    <w:p w14:paraId="7D6BC2A2" w14:textId="77777777" w:rsidR="002A5E95" w:rsidRPr="002A5E95" w:rsidRDefault="002A5E95" w:rsidP="002A5E95">
      <w:pPr>
        <w:rPr>
          <w:b/>
          <w:bCs/>
          <w:sz w:val="20"/>
          <w:szCs w:val="20"/>
        </w:rPr>
      </w:pPr>
      <w:r w:rsidRPr="002A5E95">
        <w:rPr>
          <w:b/>
          <w:bCs/>
          <w:sz w:val="20"/>
          <w:szCs w:val="20"/>
        </w:rPr>
        <w:t>HDC</w:t>
      </w:r>
      <w:r w:rsidRPr="002A5E95">
        <w:rPr>
          <w:b/>
          <w:bCs/>
          <w:sz w:val="20"/>
          <w:szCs w:val="20"/>
        </w:rPr>
        <w:tab/>
      </w:r>
      <w:r w:rsidRPr="002A5E95">
        <w:rPr>
          <w:sz w:val="20"/>
          <w:szCs w:val="20"/>
        </w:rPr>
        <w:t>Hysterectomy Data Collection</w:t>
      </w:r>
      <w:r w:rsidRPr="002A5E95">
        <w:rPr>
          <w:b/>
          <w:bCs/>
          <w:sz w:val="20"/>
          <w:szCs w:val="20"/>
        </w:rPr>
        <w:t xml:space="preserve"> </w:t>
      </w:r>
    </w:p>
    <w:p w14:paraId="2A16B5BE" w14:textId="77777777" w:rsidR="002A5E95" w:rsidRPr="002A5E95" w:rsidRDefault="002A5E95" w:rsidP="002A5E95">
      <w:pPr>
        <w:rPr>
          <w:sz w:val="20"/>
          <w:szCs w:val="20"/>
        </w:rPr>
      </w:pPr>
      <w:r w:rsidRPr="002A5E95">
        <w:rPr>
          <w:b/>
          <w:bCs/>
          <w:sz w:val="20"/>
          <w:szCs w:val="20"/>
        </w:rPr>
        <w:t>hrHPV</w:t>
      </w:r>
      <w:r w:rsidRPr="002A5E95">
        <w:rPr>
          <w:sz w:val="20"/>
          <w:szCs w:val="20"/>
        </w:rPr>
        <w:tab/>
        <w:t>High Risk Human Papillomavirus</w:t>
      </w:r>
    </w:p>
    <w:p w14:paraId="4446FB49" w14:textId="77777777" w:rsidR="002A5E95" w:rsidRPr="002A5E95" w:rsidRDefault="002A5E95" w:rsidP="002A5E95">
      <w:pPr>
        <w:rPr>
          <w:sz w:val="20"/>
          <w:szCs w:val="20"/>
        </w:rPr>
      </w:pPr>
      <w:r w:rsidRPr="002A5E95">
        <w:rPr>
          <w:b/>
          <w:bCs/>
          <w:sz w:val="20"/>
          <w:szCs w:val="20"/>
        </w:rPr>
        <w:t>HRT</w:t>
      </w:r>
      <w:r w:rsidRPr="002A5E95">
        <w:rPr>
          <w:sz w:val="20"/>
          <w:szCs w:val="20"/>
        </w:rPr>
        <w:tab/>
        <w:t xml:space="preserve">Hormone Replacement Therapy </w:t>
      </w:r>
    </w:p>
    <w:p w14:paraId="72230160" w14:textId="77777777" w:rsidR="002A5E95" w:rsidRPr="002A5E95" w:rsidRDefault="002A5E95" w:rsidP="002A5E95">
      <w:pPr>
        <w:rPr>
          <w:sz w:val="20"/>
          <w:szCs w:val="20"/>
        </w:rPr>
      </w:pPr>
      <w:r w:rsidRPr="002A5E95">
        <w:rPr>
          <w:b/>
          <w:bCs/>
          <w:sz w:val="20"/>
          <w:szCs w:val="20"/>
        </w:rPr>
        <w:t>IUCD</w:t>
      </w:r>
      <w:r w:rsidRPr="002A5E95">
        <w:rPr>
          <w:b/>
          <w:bCs/>
          <w:sz w:val="20"/>
          <w:szCs w:val="20"/>
        </w:rPr>
        <w:tab/>
      </w:r>
      <w:r w:rsidRPr="002A5E95">
        <w:rPr>
          <w:sz w:val="20"/>
          <w:szCs w:val="20"/>
        </w:rPr>
        <w:t>Intrauterine Contraceptive Device</w:t>
      </w:r>
    </w:p>
    <w:p w14:paraId="43F8A242" w14:textId="77777777" w:rsidR="002A5E95" w:rsidRPr="002A5E95" w:rsidRDefault="002A5E95" w:rsidP="002A5E95">
      <w:pPr>
        <w:rPr>
          <w:sz w:val="20"/>
          <w:szCs w:val="20"/>
        </w:rPr>
      </w:pPr>
      <w:r w:rsidRPr="002A5E95">
        <w:rPr>
          <w:b/>
          <w:bCs/>
          <w:sz w:val="20"/>
          <w:szCs w:val="20"/>
        </w:rPr>
        <w:t>IMC</w:t>
      </w:r>
      <w:r w:rsidRPr="002A5E95">
        <w:rPr>
          <w:sz w:val="20"/>
          <w:szCs w:val="20"/>
        </w:rPr>
        <w:tab/>
        <w:t>Irish Medical Council</w:t>
      </w:r>
    </w:p>
    <w:p w14:paraId="3475847C" w14:textId="77777777" w:rsidR="002A5E95" w:rsidRPr="002A5E95" w:rsidRDefault="002A5E95" w:rsidP="002A5E95">
      <w:pPr>
        <w:rPr>
          <w:color w:val="000000" w:themeColor="text1"/>
        </w:rPr>
      </w:pPr>
      <w:r w:rsidRPr="002A5E95">
        <w:rPr>
          <w:b/>
          <w:bCs/>
          <w:color w:val="000000" w:themeColor="text1"/>
          <w:lang w:val="en-US"/>
        </w:rPr>
        <w:t xml:space="preserve">LGBTQI </w:t>
      </w:r>
      <w:r w:rsidRPr="002A5E95">
        <w:rPr>
          <w:color w:val="000000" w:themeColor="text1"/>
        </w:rPr>
        <w:t>Lesbian, Gay, Bisexual, Transgender, Queer, Intersex, and Asexual</w:t>
      </w:r>
    </w:p>
    <w:p w14:paraId="1B685FF7" w14:textId="77777777" w:rsidR="002A5E95" w:rsidRPr="002A5E95" w:rsidRDefault="002A5E95" w:rsidP="002A5E95">
      <w:pPr>
        <w:rPr>
          <w:b/>
          <w:bCs/>
          <w:sz w:val="20"/>
          <w:szCs w:val="20"/>
        </w:rPr>
      </w:pPr>
      <w:r w:rsidRPr="002A5E95">
        <w:rPr>
          <w:rFonts w:ascii="Calibri" w:hAnsi="Calibri" w:cs="Calibri"/>
          <w:b/>
          <w:bCs/>
          <w:color w:val="000000"/>
          <w:shd w:val="clear" w:color="auto" w:fill="FFFFFF"/>
        </w:rPr>
        <w:t>MCRN</w:t>
      </w:r>
      <w:r w:rsidRPr="002A5E95">
        <w:rPr>
          <w:rFonts w:ascii="Calibri" w:hAnsi="Calibri" w:cs="Calibri"/>
          <w:color w:val="000000"/>
          <w:sz w:val="20"/>
          <w:szCs w:val="20"/>
          <w:shd w:val="clear" w:color="auto" w:fill="FFFFFF"/>
        </w:rPr>
        <w:tab/>
      </w:r>
      <w:r w:rsidRPr="002A5E95">
        <w:rPr>
          <w:rFonts w:ascii="Calibri" w:hAnsi="Calibri" w:cs="Calibri"/>
          <w:color w:val="000000"/>
          <w:shd w:val="clear" w:color="auto" w:fill="FFFFFF"/>
          <w:lang w:val="en-GB"/>
        </w:rPr>
        <w:t>Medical Council Registration Number</w:t>
      </w:r>
      <w:r w:rsidRPr="002A5E95">
        <w:rPr>
          <w:rFonts w:ascii="Calibri" w:hAnsi="Calibri" w:cs="Calibri"/>
          <w:color w:val="000000"/>
          <w:sz w:val="20"/>
          <w:szCs w:val="20"/>
          <w:shd w:val="clear" w:color="auto" w:fill="FFFFFF"/>
        </w:rPr>
        <w:t> </w:t>
      </w:r>
    </w:p>
    <w:p w14:paraId="0E36552F" w14:textId="77777777" w:rsidR="002A5E95" w:rsidRPr="002A5E95" w:rsidRDefault="002A5E95" w:rsidP="002A5E95">
      <w:pPr>
        <w:rPr>
          <w:sz w:val="20"/>
          <w:szCs w:val="20"/>
        </w:rPr>
      </w:pPr>
      <w:r w:rsidRPr="002A5E95">
        <w:rPr>
          <w:b/>
          <w:bCs/>
          <w:sz w:val="20"/>
          <w:szCs w:val="20"/>
        </w:rPr>
        <w:t>NCRI</w:t>
      </w:r>
      <w:r w:rsidRPr="002A5E95">
        <w:rPr>
          <w:sz w:val="20"/>
          <w:szCs w:val="20"/>
        </w:rPr>
        <w:tab/>
        <w:t>National Cancer Registry of Ireland</w:t>
      </w:r>
    </w:p>
    <w:p w14:paraId="556EA65E" w14:textId="77777777" w:rsidR="002A5E95" w:rsidRPr="002A5E95" w:rsidRDefault="002A5E95" w:rsidP="002A5E95">
      <w:pPr>
        <w:rPr>
          <w:sz w:val="20"/>
          <w:szCs w:val="20"/>
        </w:rPr>
      </w:pPr>
      <w:r w:rsidRPr="002A5E95">
        <w:rPr>
          <w:b/>
          <w:bCs/>
          <w:sz w:val="20"/>
          <w:szCs w:val="20"/>
        </w:rPr>
        <w:t>NMBI</w:t>
      </w:r>
      <w:r w:rsidRPr="002A5E95">
        <w:rPr>
          <w:sz w:val="20"/>
          <w:szCs w:val="20"/>
        </w:rPr>
        <w:tab/>
        <w:t>Nursing and Midwifery Board of Ireland</w:t>
      </w:r>
    </w:p>
    <w:p w14:paraId="10F14A21" w14:textId="77777777" w:rsidR="002A5E95" w:rsidRPr="002A5E95" w:rsidRDefault="002A5E95" w:rsidP="002A5E95">
      <w:pPr>
        <w:rPr>
          <w:sz w:val="20"/>
          <w:szCs w:val="20"/>
        </w:rPr>
      </w:pPr>
      <w:r w:rsidRPr="002A5E95">
        <w:rPr>
          <w:b/>
          <w:bCs/>
          <w:sz w:val="20"/>
          <w:szCs w:val="20"/>
        </w:rPr>
        <w:t>OCP</w:t>
      </w:r>
      <w:r w:rsidRPr="002A5E95">
        <w:rPr>
          <w:sz w:val="20"/>
          <w:szCs w:val="20"/>
        </w:rPr>
        <w:t xml:space="preserve">        Oral Contraceptive Pill</w:t>
      </w:r>
    </w:p>
    <w:p w14:paraId="13B58FA2" w14:textId="77777777" w:rsidR="002A5E95" w:rsidRPr="002A5E95" w:rsidRDefault="002A5E95" w:rsidP="002A5E95">
      <w:r w:rsidRPr="002A5E95">
        <w:rPr>
          <w:b/>
          <w:bCs/>
        </w:rPr>
        <w:t>PMB</w:t>
      </w:r>
      <w:r w:rsidRPr="002A5E95">
        <w:rPr>
          <w:b/>
          <w:bCs/>
        </w:rPr>
        <w:tab/>
      </w:r>
      <w:r w:rsidRPr="002A5E95">
        <w:t xml:space="preserve">Post-menopausal bleeding </w:t>
      </w:r>
    </w:p>
    <w:p w14:paraId="375403CF" w14:textId="77777777" w:rsidR="002A5E95" w:rsidRPr="002A5E95" w:rsidRDefault="002A5E95" w:rsidP="002A5E95">
      <w:pPr>
        <w:spacing w:line="276" w:lineRule="auto"/>
        <w:jc w:val="both"/>
      </w:pPr>
      <w:r w:rsidRPr="002A5E95">
        <w:rPr>
          <w:b/>
          <w:bCs/>
        </w:rPr>
        <w:t>PCB</w:t>
      </w:r>
      <w:r w:rsidRPr="002A5E95">
        <w:tab/>
        <w:t>Post-coital bleeding</w:t>
      </w:r>
    </w:p>
    <w:p w14:paraId="2D22DA64" w14:textId="77777777" w:rsidR="002A5E95" w:rsidRPr="002A5E95" w:rsidRDefault="002A5E95" w:rsidP="002A5E95">
      <w:pPr>
        <w:rPr>
          <w:sz w:val="20"/>
          <w:szCs w:val="20"/>
        </w:rPr>
      </w:pPr>
      <w:r w:rsidRPr="002A5E95">
        <w:rPr>
          <w:b/>
          <w:bCs/>
          <w:sz w:val="20"/>
          <w:szCs w:val="20"/>
        </w:rPr>
        <w:t>PPPG</w:t>
      </w:r>
      <w:r w:rsidRPr="002A5E95">
        <w:rPr>
          <w:sz w:val="20"/>
          <w:szCs w:val="20"/>
        </w:rPr>
        <w:tab/>
        <w:t>Policy, Procedure, Protocol, Guidelines</w:t>
      </w:r>
    </w:p>
    <w:p w14:paraId="2D20FF07" w14:textId="77777777" w:rsidR="002A5E95" w:rsidRPr="002A5E95" w:rsidRDefault="002A5E95" w:rsidP="002A5E95">
      <w:pPr>
        <w:rPr>
          <w:sz w:val="20"/>
          <w:szCs w:val="20"/>
        </w:rPr>
      </w:pPr>
      <w:r w:rsidRPr="002A5E95">
        <w:rPr>
          <w:rFonts w:ascii="Calibri" w:hAnsi="Calibri" w:cs="Calibri"/>
          <w:b/>
          <w:bCs/>
          <w:color w:val="000000"/>
          <w:shd w:val="clear" w:color="auto" w:fill="FFFFFF"/>
        </w:rPr>
        <w:t>PPSN</w:t>
      </w:r>
      <w:r w:rsidRPr="002A5E95">
        <w:rPr>
          <w:rFonts w:ascii="Calibri" w:hAnsi="Calibri" w:cs="Calibri"/>
          <w:color w:val="000000"/>
          <w:sz w:val="20"/>
          <w:szCs w:val="20"/>
          <w:shd w:val="clear" w:color="auto" w:fill="FFFFFF"/>
        </w:rPr>
        <w:tab/>
      </w:r>
      <w:r w:rsidRPr="002A5E95">
        <w:rPr>
          <w:rFonts w:ascii="Calibri" w:hAnsi="Calibri" w:cs="Calibri"/>
          <w:color w:val="000000"/>
          <w:shd w:val="clear" w:color="auto" w:fill="FFFFFF"/>
        </w:rPr>
        <w:t>Personal Public Service Number</w:t>
      </w:r>
      <w:r w:rsidRPr="002A5E95">
        <w:rPr>
          <w:rFonts w:ascii="Calibri" w:hAnsi="Calibri" w:cs="Calibri"/>
          <w:color w:val="000000"/>
          <w:sz w:val="20"/>
          <w:szCs w:val="20"/>
          <w:shd w:val="clear" w:color="auto" w:fill="FFFFFF"/>
        </w:rPr>
        <w:t> </w:t>
      </w:r>
    </w:p>
    <w:p w14:paraId="65E47B12" w14:textId="77777777" w:rsidR="002A5E95" w:rsidRPr="002A5E95" w:rsidRDefault="002A5E95" w:rsidP="002A5E95">
      <w:pPr>
        <w:rPr>
          <w:b/>
          <w:bCs/>
          <w:sz w:val="20"/>
          <w:szCs w:val="20"/>
        </w:rPr>
      </w:pPr>
      <w:r w:rsidRPr="002A5E95">
        <w:rPr>
          <w:b/>
          <w:bCs/>
        </w:rPr>
        <w:t>SATU</w:t>
      </w:r>
      <w:r w:rsidRPr="002A5E95">
        <w:rPr>
          <w:b/>
          <w:bCs/>
        </w:rPr>
        <w:tab/>
      </w:r>
      <w:r w:rsidRPr="002A5E95">
        <w:t>Sexual Assault Treatment Unit</w:t>
      </w:r>
    </w:p>
    <w:p w14:paraId="09523EFA" w14:textId="77777777" w:rsidR="002A5E95" w:rsidRPr="002A5E95" w:rsidRDefault="002A5E95" w:rsidP="002A5E95">
      <w:pPr>
        <w:rPr>
          <w:sz w:val="20"/>
          <w:szCs w:val="20"/>
        </w:rPr>
      </w:pPr>
      <w:r w:rsidRPr="002A5E95">
        <w:rPr>
          <w:b/>
          <w:bCs/>
          <w:sz w:val="20"/>
          <w:szCs w:val="20"/>
        </w:rPr>
        <w:t>STI</w:t>
      </w:r>
      <w:r w:rsidRPr="002A5E95">
        <w:rPr>
          <w:sz w:val="20"/>
          <w:szCs w:val="20"/>
        </w:rPr>
        <w:tab/>
      </w:r>
      <w:r w:rsidRPr="002A5E95">
        <w:t>Sexually transmitted infection</w:t>
      </w:r>
    </w:p>
    <w:p w14:paraId="3346C3B4" w14:textId="77777777" w:rsidR="002A5E95" w:rsidRPr="002A5E95" w:rsidRDefault="002A5E95" w:rsidP="002A5E95">
      <w:pPr>
        <w:spacing w:line="276" w:lineRule="auto"/>
        <w:rPr>
          <w:b/>
          <w:bCs/>
        </w:rPr>
      </w:pPr>
      <w:r w:rsidRPr="002A5E95">
        <w:rPr>
          <w:b/>
          <w:bCs/>
        </w:rPr>
        <w:t>STU</w:t>
      </w:r>
      <w:r w:rsidRPr="002A5E95">
        <w:rPr>
          <w:b/>
          <w:bCs/>
        </w:rPr>
        <w:tab/>
      </w:r>
      <w:r w:rsidRPr="002A5E95">
        <w:t>Screening Training Unit</w:t>
      </w:r>
    </w:p>
    <w:p w14:paraId="24DCF7B1" w14:textId="4C1716F2" w:rsidR="00E56FED" w:rsidRDefault="00E56FED" w:rsidP="00363223">
      <w:pPr>
        <w:spacing w:line="276" w:lineRule="auto"/>
        <w:rPr>
          <w:u w:val="single"/>
        </w:rPr>
      </w:pPr>
    </w:p>
    <w:p w14:paraId="357568D0" w14:textId="274210E0" w:rsidR="3EF9E7B5" w:rsidRDefault="3EF9E7B5" w:rsidP="00363223">
      <w:pPr>
        <w:spacing w:line="276" w:lineRule="auto"/>
        <w:rPr>
          <w:u w:val="single"/>
        </w:rPr>
      </w:pPr>
    </w:p>
    <w:p w14:paraId="5C981387" w14:textId="16B7574A" w:rsidR="3EF9E7B5" w:rsidRDefault="3EF9E7B5" w:rsidP="00363223">
      <w:pPr>
        <w:spacing w:line="276" w:lineRule="auto"/>
        <w:rPr>
          <w:u w:val="single"/>
        </w:rPr>
      </w:pPr>
    </w:p>
    <w:p w14:paraId="47A9823D" w14:textId="4069142D" w:rsidR="3EF9E7B5" w:rsidRDefault="3EF9E7B5" w:rsidP="00363223">
      <w:pPr>
        <w:spacing w:line="276" w:lineRule="auto"/>
        <w:rPr>
          <w:u w:val="single"/>
        </w:rPr>
      </w:pPr>
    </w:p>
    <w:p w14:paraId="3AC93E97" w14:textId="77777777" w:rsidR="004553B6" w:rsidRDefault="004553B6" w:rsidP="00363223">
      <w:pPr>
        <w:pStyle w:val="Heading1"/>
        <w:spacing w:line="276" w:lineRule="auto"/>
        <w:ind w:left="0" w:firstLine="0"/>
      </w:pPr>
    </w:p>
    <w:p w14:paraId="4EF98DA6" w14:textId="2E430B6F" w:rsidR="004A7652" w:rsidRPr="006152E6" w:rsidRDefault="10ECBCFC" w:rsidP="1076B4F4">
      <w:pPr>
        <w:pStyle w:val="Heading1"/>
        <w:spacing w:line="276" w:lineRule="auto"/>
        <w:ind w:left="0" w:firstLine="0"/>
        <w:rPr>
          <w:rFonts w:asciiTheme="minorHAnsi" w:hAnsiTheme="minorHAnsi" w:cstheme="minorBidi"/>
          <w:sz w:val="28"/>
          <w:szCs w:val="28"/>
        </w:rPr>
      </w:pPr>
      <w:bookmarkStart w:id="0" w:name="_Toc615687113"/>
      <w:r w:rsidRPr="1076B4F4">
        <w:rPr>
          <w:rFonts w:asciiTheme="minorHAnsi" w:hAnsiTheme="minorHAnsi" w:cstheme="minorBidi"/>
          <w:sz w:val="28"/>
          <w:szCs w:val="28"/>
        </w:rPr>
        <w:t>INTRODUCTION</w:t>
      </w:r>
      <w:bookmarkEnd w:id="0"/>
    </w:p>
    <w:p w14:paraId="0B155B95" w14:textId="5673EC64" w:rsidR="004A7652" w:rsidRDefault="69741D7F" w:rsidP="00363223">
      <w:pPr>
        <w:spacing w:line="276" w:lineRule="auto"/>
      </w:pPr>
      <w:r w:rsidRPr="3EF9E7B5">
        <w:t xml:space="preserve">Cervical screening is a population-based health measure that aims to reduce the incidence and mortality of cervical </w:t>
      </w:r>
      <w:r w:rsidR="00384C50">
        <w:t>cancer</w:t>
      </w:r>
      <w:r w:rsidRPr="3EF9E7B5">
        <w:t xml:space="preserve"> in Ireland. </w:t>
      </w:r>
    </w:p>
    <w:p w14:paraId="6EB95E4F" w14:textId="3EFF8CE6" w:rsidR="004A7652" w:rsidRDefault="00F15103" w:rsidP="00363223">
      <w:pPr>
        <w:spacing w:line="276" w:lineRule="auto"/>
      </w:pPr>
      <w:r>
        <w:t xml:space="preserve">The national cervical screening programme is </w:t>
      </w:r>
      <w:r w:rsidR="69741D7F" w:rsidRPr="3EF9E7B5">
        <w:t>administered via a call-recall system by CervicalCheck, the national cervical screening programme. The eligible population</w:t>
      </w:r>
      <w:r w:rsidR="06EB3665">
        <w:t xml:space="preserve"> -</w:t>
      </w:r>
      <w:r w:rsidR="009041B5">
        <w:t xml:space="preserve"> </w:t>
      </w:r>
      <w:r w:rsidR="69741D7F" w:rsidRPr="3EF9E7B5">
        <w:t>women and people with a cervix aged 25 to 65</w:t>
      </w:r>
      <w:r w:rsidR="00384C50">
        <w:t xml:space="preserve"> -</w:t>
      </w:r>
      <w:r w:rsidR="69741D7F" w:rsidRPr="3EF9E7B5">
        <w:t xml:space="preserve"> </w:t>
      </w:r>
      <w:r w:rsidR="00384C50">
        <w:t>is</w:t>
      </w:r>
      <w:r w:rsidR="69741D7F" w:rsidRPr="3EF9E7B5">
        <w:t xml:space="preserve"> identified through public service records</w:t>
      </w:r>
      <w:r w:rsidR="009041B5">
        <w:t xml:space="preserve"> and via self-registration. </w:t>
      </w:r>
      <w:r w:rsidR="69741D7F" w:rsidRPr="3EF9E7B5">
        <w:t xml:space="preserve"> </w:t>
      </w:r>
      <w:r w:rsidR="009041B5">
        <w:t>T</w:t>
      </w:r>
      <w:r w:rsidR="007A23BB">
        <w:t xml:space="preserve">he </w:t>
      </w:r>
      <w:r w:rsidR="69741D7F" w:rsidRPr="3EF9E7B5">
        <w:t xml:space="preserve">screening programme </w:t>
      </w:r>
      <w:r w:rsidR="00513398">
        <w:t>contacts</w:t>
      </w:r>
      <w:r w:rsidR="009041B5">
        <w:t xml:space="preserve"> eligible women</w:t>
      </w:r>
      <w:r w:rsidR="008515D2">
        <w:t xml:space="preserve"> living in Ireland</w:t>
      </w:r>
      <w:r w:rsidR="00513398">
        <w:t xml:space="preserve"> via letter </w:t>
      </w:r>
      <w:r w:rsidR="69741D7F" w:rsidRPr="3EF9E7B5">
        <w:t>when their screening tests are due.</w:t>
      </w:r>
      <w:r w:rsidR="008515D2">
        <w:t xml:space="preserve"> The letter will be sent to the most recent updated address on the CervicalCheck website.</w:t>
      </w:r>
      <w:r w:rsidR="69741D7F" w:rsidRPr="3EF9E7B5">
        <w:t xml:space="preserve"> </w:t>
      </w:r>
      <w:r w:rsidR="00EF6B54">
        <w:t xml:space="preserve"> </w:t>
      </w:r>
    </w:p>
    <w:p w14:paraId="724D5F08" w14:textId="690E91CB" w:rsidR="004A7652" w:rsidRDefault="69741D7F" w:rsidP="00363223">
      <w:pPr>
        <w:spacing w:line="276" w:lineRule="auto"/>
      </w:pPr>
      <w:bookmarkStart w:id="1" w:name="_Int_tdrcPQKF"/>
      <w:r w:rsidRPr="3EF9E7B5">
        <w:t xml:space="preserve">The majority </w:t>
      </w:r>
      <w:r w:rsidR="5E3C4FE4">
        <w:t>of</w:t>
      </w:r>
      <w:bookmarkEnd w:id="1"/>
      <w:r>
        <w:t xml:space="preserve"> </w:t>
      </w:r>
      <w:r w:rsidRPr="3EF9E7B5">
        <w:t xml:space="preserve">screening tests are carried out in primary care settings, with some tests also being taken in </w:t>
      </w:r>
      <w:r w:rsidR="765F7C86">
        <w:t>non-primary</w:t>
      </w:r>
      <w:r w:rsidRPr="3EF9E7B5">
        <w:t xml:space="preserve"> care and other clinical environments. </w:t>
      </w:r>
    </w:p>
    <w:p w14:paraId="27187FBC" w14:textId="0B9F8C9C" w:rsidR="004A7652" w:rsidRDefault="69741D7F" w:rsidP="00363223">
      <w:pPr>
        <w:pStyle w:val="BodyText"/>
        <w:spacing w:before="27" w:line="276" w:lineRule="auto"/>
        <w:rPr>
          <w:rFonts w:asciiTheme="minorHAnsi" w:hAnsiTheme="minorHAnsi" w:cstheme="minorBidi"/>
          <w:sz w:val="22"/>
          <w:szCs w:val="22"/>
        </w:rPr>
      </w:pPr>
      <w:bookmarkStart w:id="2" w:name="_Int_FEuMntzs"/>
      <w:r w:rsidRPr="309FB76D">
        <w:rPr>
          <w:rFonts w:asciiTheme="minorHAnsi" w:hAnsiTheme="minorHAnsi" w:cstheme="minorBidi"/>
          <w:sz w:val="22"/>
          <w:szCs w:val="22"/>
        </w:rPr>
        <w:t>In order to</w:t>
      </w:r>
      <w:bookmarkEnd w:id="2"/>
      <w:r w:rsidRPr="309FB76D">
        <w:rPr>
          <w:rFonts w:asciiTheme="minorHAnsi" w:hAnsiTheme="minorHAnsi" w:cstheme="minorBidi"/>
          <w:sz w:val="22"/>
          <w:szCs w:val="22"/>
        </w:rPr>
        <w:t xml:space="preserve"> meet the standards and requirements </w:t>
      </w:r>
      <w:r w:rsidR="6FF8E622" w:rsidRPr="5092400E">
        <w:rPr>
          <w:rFonts w:asciiTheme="minorHAnsi" w:hAnsiTheme="minorHAnsi" w:cstheme="minorBidi"/>
          <w:sz w:val="22"/>
          <w:szCs w:val="22"/>
        </w:rPr>
        <w:t>set out in</w:t>
      </w:r>
      <w:r w:rsidRPr="309FB76D">
        <w:rPr>
          <w:rFonts w:asciiTheme="minorHAnsi" w:hAnsiTheme="minorHAnsi" w:cstheme="minorBidi"/>
          <w:sz w:val="22"/>
          <w:szCs w:val="22"/>
        </w:rPr>
        <w:t xml:space="preserve"> </w:t>
      </w:r>
      <w:hyperlink r:id="rId13">
        <w:r w:rsidRPr="309FB76D">
          <w:rPr>
            <w:rStyle w:val="Hyperlink"/>
            <w:rFonts w:asciiTheme="minorHAnsi" w:hAnsiTheme="minorHAnsi" w:cstheme="minorBidi"/>
            <w:sz w:val="22"/>
            <w:szCs w:val="22"/>
          </w:rPr>
          <w:t xml:space="preserve">CervicalCheck </w:t>
        </w:r>
        <w:r w:rsidRPr="309FB76D">
          <w:rPr>
            <w:rStyle w:val="Hyperlink"/>
            <w:rFonts w:asciiTheme="minorHAnsi" w:hAnsiTheme="minorHAnsi" w:cstheme="minorBidi"/>
            <w:i/>
            <w:iCs/>
            <w:sz w:val="22"/>
            <w:szCs w:val="22"/>
          </w:rPr>
          <w:t xml:space="preserve">Standards for Quality Assurance in Cervical Screening Quality Assurance in Primary Care and Other Cervical Screening Settings </w:t>
        </w:r>
        <w:r w:rsidRPr="309FB76D">
          <w:rPr>
            <w:rStyle w:val="Hyperlink"/>
            <w:rFonts w:asciiTheme="minorHAnsi" w:hAnsiTheme="minorHAnsi" w:cstheme="minorBidi"/>
            <w:sz w:val="22"/>
            <w:szCs w:val="22"/>
          </w:rPr>
          <w:t>(2023)</w:t>
        </w:r>
      </w:hyperlink>
      <w:r w:rsidRPr="309FB76D">
        <w:rPr>
          <w:rFonts w:asciiTheme="minorHAnsi" w:hAnsiTheme="minorHAnsi" w:cstheme="minorBidi"/>
          <w:sz w:val="22"/>
          <w:szCs w:val="22"/>
        </w:rPr>
        <w:t xml:space="preserve"> and to meet contractual obligations</w:t>
      </w:r>
      <w:r w:rsidR="00513398">
        <w:rPr>
          <w:rStyle w:val="EndnoteReference"/>
          <w:rFonts w:asciiTheme="minorHAnsi" w:hAnsiTheme="minorHAnsi" w:cstheme="minorBidi"/>
          <w:sz w:val="22"/>
          <w:szCs w:val="22"/>
        </w:rPr>
        <w:endnoteReference w:id="2"/>
      </w:r>
      <w:r w:rsidRPr="309FB76D">
        <w:rPr>
          <w:rFonts w:asciiTheme="minorHAnsi" w:hAnsiTheme="minorHAnsi" w:cstheme="minorBidi"/>
          <w:sz w:val="22"/>
          <w:szCs w:val="22"/>
        </w:rPr>
        <w:t xml:space="preserve">, it is recommended that each practice develop and maintain a cervical screening </w:t>
      </w:r>
      <w:r w:rsidR="405B3F84" w:rsidRPr="37EE5619">
        <w:rPr>
          <w:rFonts w:asciiTheme="minorHAnsi" w:hAnsiTheme="minorHAnsi" w:cstheme="minorBidi"/>
          <w:sz w:val="22"/>
          <w:szCs w:val="22"/>
        </w:rPr>
        <w:t>protocol</w:t>
      </w:r>
      <w:r w:rsidRPr="309FB76D">
        <w:rPr>
          <w:rFonts w:asciiTheme="minorHAnsi" w:hAnsiTheme="minorHAnsi" w:cstheme="minorBidi"/>
          <w:sz w:val="22"/>
          <w:szCs w:val="22"/>
        </w:rPr>
        <w:t>.</w:t>
      </w:r>
    </w:p>
    <w:p w14:paraId="1E70F1E3" w14:textId="49DF43F5" w:rsidR="004A7652" w:rsidRDefault="7215B6E4" w:rsidP="00363223">
      <w:pPr>
        <w:pStyle w:val="BodyText"/>
        <w:spacing w:before="197" w:line="276" w:lineRule="auto"/>
        <w:rPr>
          <w:rFonts w:asciiTheme="minorHAnsi" w:eastAsiaTheme="minorEastAsia" w:hAnsiTheme="minorHAnsi" w:cstheme="minorBidi"/>
          <w:sz w:val="22"/>
          <w:szCs w:val="22"/>
        </w:rPr>
      </w:pPr>
      <w:r w:rsidRPr="309FB76D">
        <w:rPr>
          <w:rFonts w:asciiTheme="minorHAnsi" w:eastAsiaTheme="minorEastAsia" w:hAnsiTheme="minorHAnsi" w:cstheme="minorBidi"/>
          <w:sz w:val="22"/>
          <w:szCs w:val="22"/>
        </w:rPr>
        <w:t xml:space="preserve">This </w:t>
      </w:r>
      <w:r w:rsidR="5FBC2F4D" w:rsidRPr="37EE5619">
        <w:rPr>
          <w:rFonts w:asciiTheme="minorHAnsi" w:eastAsiaTheme="minorEastAsia" w:hAnsiTheme="minorHAnsi" w:cstheme="minorBidi"/>
          <w:sz w:val="22"/>
          <w:szCs w:val="22"/>
        </w:rPr>
        <w:t>protocol</w:t>
      </w:r>
      <w:r w:rsidRPr="309FB76D">
        <w:rPr>
          <w:rFonts w:asciiTheme="minorHAnsi" w:eastAsiaTheme="minorEastAsia" w:hAnsiTheme="minorHAnsi" w:cstheme="minorBidi"/>
          <w:sz w:val="22"/>
          <w:szCs w:val="22"/>
        </w:rPr>
        <w:t xml:space="preserve"> template for delivering a quality assured cervical screening service in a primary care</w:t>
      </w:r>
      <w:r w:rsidR="6E7A56B4" w:rsidRPr="3DEA29DD">
        <w:rPr>
          <w:rFonts w:asciiTheme="minorHAnsi" w:eastAsiaTheme="minorEastAsia" w:hAnsiTheme="minorHAnsi" w:cstheme="minorBidi"/>
          <w:sz w:val="22"/>
          <w:szCs w:val="22"/>
        </w:rPr>
        <w:t>/non-primary</w:t>
      </w:r>
      <w:r w:rsidRPr="309FB76D">
        <w:rPr>
          <w:rFonts w:asciiTheme="minorHAnsi" w:eastAsiaTheme="minorEastAsia" w:hAnsiTheme="minorHAnsi" w:cstheme="minorBidi"/>
          <w:sz w:val="22"/>
          <w:szCs w:val="22"/>
        </w:rPr>
        <w:t xml:space="preserve"> setting has been formulated through a joint effort between the CervicalCheck Programme Management, the Screening Training Unit, and the Professional Development Coordinators for General Practice.</w:t>
      </w:r>
    </w:p>
    <w:p w14:paraId="10C6CADC" w14:textId="7A333DE6" w:rsidR="0007103C" w:rsidRDefault="69741D7F" w:rsidP="00363223">
      <w:pPr>
        <w:pStyle w:val="BodyText"/>
        <w:spacing w:before="158" w:line="276" w:lineRule="auto"/>
        <w:rPr>
          <w:rFonts w:asciiTheme="minorHAnsi" w:eastAsiaTheme="minorEastAsia" w:hAnsiTheme="minorHAnsi" w:cstheme="minorBidi"/>
          <w:sz w:val="22"/>
          <w:szCs w:val="22"/>
        </w:rPr>
      </w:pPr>
      <w:r w:rsidRPr="68C9B8FE">
        <w:rPr>
          <w:rFonts w:asciiTheme="minorHAnsi" w:eastAsiaTheme="minorEastAsia" w:hAnsiTheme="minorHAnsi" w:cstheme="minorBidi"/>
          <w:sz w:val="22"/>
          <w:szCs w:val="22"/>
        </w:rPr>
        <w:t>It is designed for use by practices in the Republic of Ireland and is aligned with current national policy, standards and guidance for cervical screening. Please note that this is a generic template, and as such modifications may be required at individual practice level.</w:t>
      </w:r>
    </w:p>
    <w:p w14:paraId="5515CD0A" w14:textId="77777777" w:rsidR="00104F1C" w:rsidRDefault="00104F1C" w:rsidP="00363223">
      <w:pPr>
        <w:spacing w:after="0" w:line="276" w:lineRule="auto"/>
        <w:rPr>
          <w:rFonts w:eastAsiaTheme="minorEastAsia"/>
        </w:rPr>
      </w:pPr>
    </w:p>
    <w:p w14:paraId="470F88FA" w14:textId="68AA6699" w:rsidR="004A7652" w:rsidRDefault="69741D7F" w:rsidP="00363223">
      <w:pPr>
        <w:spacing w:after="0" w:line="276" w:lineRule="auto"/>
        <w:rPr>
          <w:rFonts w:ascii="Calibri" w:eastAsia="Calibri" w:hAnsi="Calibri" w:cs="Calibri"/>
        </w:rPr>
      </w:pPr>
      <w:r w:rsidRPr="309FB76D">
        <w:rPr>
          <w:rFonts w:eastAsiaTheme="minorEastAsia"/>
        </w:rPr>
        <w:t xml:space="preserve">The template </w:t>
      </w:r>
      <w:r w:rsidR="00104F1C">
        <w:rPr>
          <w:rFonts w:eastAsiaTheme="minorEastAsia"/>
        </w:rPr>
        <w:t>should</w:t>
      </w:r>
      <w:r w:rsidRPr="309FB76D">
        <w:rPr>
          <w:rFonts w:eastAsiaTheme="minorEastAsia"/>
        </w:rPr>
        <w:t xml:space="preserve"> be regularly reviewed and updated in the event of any changing policy or practice. Any primary care practice using the template should ensure that they access the most recent version at </w:t>
      </w:r>
      <w:hyperlink r:id="rId14">
        <w:r w:rsidR="00145C56" w:rsidRPr="3DEA29DD">
          <w:rPr>
            <w:rStyle w:val="Hyperlink"/>
            <w:rFonts w:eastAsiaTheme="minorEastAsia"/>
          </w:rPr>
          <w:t>www.cervicalcheck.ie</w:t>
        </w:r>
      </w:hyperlink>
      <w:r w:rsidRPr="3DEA29DD">
        <w:rPr>
          <w:rFonts w:eastAsiaTheme="minorEastAsia"/>
        </w:rPr>
        <w:t>.</w:t>
      </w:r>
      <w:r w:rsidRPr="309FB76D">
        <w:rPr>
          <w:rFonts w:eastAsiaTheme="minorEastAsia"/>
        </w:rPr>
        <w:t xml:space="preserve"> Please email </w:t>
      </w:r>
      <w:r w:rsidRPr="5092400E">
        <w:rPr>
          <w:rFonts w:eastAsiaTheme="minorEastAsia"/>
          <w:b/>
        </w:rPr>
        <w:t>STU@</w:t>
      </w:r>
      <w:r w:rsidR="00104F1C">
        <w:rPr>
          <w:rFonts w:eastAsiaTheme="minorEastAsia"/>
          <w:b/>
        </w:rPr>
        <w:t>CervicalCheck</w:t>
      </w:r>
      <w:r w:rsidRPr="5092400E">
        <w:rPr>
          <w:rFonts w:eastAsiaTheme="minorEastAsia"/>
          <w:b/>
        </w:rPr>
        <w:t>.ie</w:t>
      </w:r>
      <w:r w:rsidR="0007103C">
        <w:rPr>
          <w:rFonts w:eastAsiaTheme="minorEastAsia"/>
        </w:rPr>
        <w:t>,</w:t>
      </w:r>
      <w:r w:rsidR="738FAEDA" w:rsidRPr="309FB76D">
        <w:rPr>
          <w:rFonts w:eastAsiaTheme="minorEastAsia"/>
        </w:rPr>
        <w:t xml:space="preserve"> or your local </w:t>
      </w:r>
      <w:r w:rsidR="738FAEDA" w:rsidRPr="309FB76D">
        <w:rPr>
          <w:rFonts w:ascii="Calibri" w:eastAsia="Calibri" w:hAnsi="Calibri" w:cs="Calibri"/>
        </w:rPr>
        <w:t>Professional Development Coordinator for General Practice Nurses</w:t>
      </w:r>
      <w:r w:rsidR="0007103C">
        <w:rPr>
          <w:rFonts w:ascii="Calibri" w:eastAsia="Calibri" w:hAnsi="Calibri" w:cs="Calibri"/>
        </w:rPr>
        <w:t xml:space="preserve">, </w:t>
      </w:r>
      <w:r w:rsidR="0007103C" w:rsidRPr="309FB76D">
        <w:rPr>
          <w:rFonts w:eastAsiaTheme="minorEastAsia"/>
        </w:rPr>
        <w:t>if you have any questions</w:t>
      </w:r>
      <w:r w:rsidR="0007103C">
        <w:rPr>
          <w:rFonts w:eastAsiaTheme="minorEastAsia"/>
        </w:rPr>
        <w:t xml:space="preserve"> about the use of this template. </w:t>
      </w:r>
    </w:p>
    <w:p w14:paraId="30CDBF3E" w14:textId="461F54C1" w:rsidR="004A7652" w:rsidRDefault="69741D7F" w:rsidP="00363223">
      <w:pPr>
        <w:spacing w:before="160" w:line="276" w:lineRule="auto"/>
        <w:rPr>
          <w:rFonts w:eastAsiaTheme="minorEastAsia"/>
        </w:rPr>
      </w:pPr>
      <w:r>
        <w:t xml:space="preserve">This guidance document can be used to ensure that all aspects of cervical screening are delivered to a high standard within </w:t>
      </w:r>
      <w:r w:rsidRPr="0007103C">
        <w:rPr>
          <w:color w:val="FF0000"/>
        </w:rPr>
        <w:t>&lt;&lt;Insert practice name&gt;&gt;</w:t>
      </w:r>
    </w:p>
    <w:p w14:paraId="03A2BF4F" w14:textId="77777777" w:rsidR="004A7652" w:rsidRDefault="004A7652" w:rsidP="00363223">
      <w:pPr>
        <w:pStyle w:val="BodyText"/>
        <w:spacing w:before="6" w:line="276" w:lineRule="auto"/>
        <w:rPr>
          <w:rFonts w:asciiTheme="minorHAnsi" w:hAnsiTheme="minorHAnsi" w:cstheme="minorBidi"/>
        </w:rPr>
      </w:pPr>
    </w:p>
    <w:p w14:paraId="3DEC3476" w14:textId="77777777" w:rsidR="004F7805" w:rsidRDefault="004F7805" w:rsidP="00363223">
      <w:pPr>
        <w:pStyle w:val="BodyText"/>
        <w:spacing w:before="6" w:line="276" w:lineRule="auto"/>
        <w:rPr>
          <w:rFonts w:asciiTheme="minorHAnsi" w:hAnsiTheme="minorHAnsi" w:cstheme="minorBidi"/>
        </w:rPr>
      </w:pPr>
    </w:p>
    <w:p w14:paraId="4714F249" w14:textId="77777777" w:rsidR="004F7805" w:rsidRDefault="004F7805" w:rsidP="00363223">
      <w:pPr>
        <w:pStyle w:val="BodyText"/>
        <w:spacing w:before="6" w:line="276" w:lineRule="auto"/>
        <w:rPr>
          <w:rFonts w:asciiTheme="minorHAnsi" w:hAnsiTheme="minorHAnsi" w:cstheme="minorBidi"/>
        </w:rPr>
      </w:pPr>
    </w:p>
    <w:p w14:paraId="2584083D" w14:textId="77777777" w:rsidR="004F7805" w:rsidRDefault="004F7805" w:rsidP="00363223">
      <w:pPr>
        <w:pStyle w:val="BodyText"/>
        <w:spacing w:before="6" w:line="276" w:lineRule="auto"/>
        <w:rPr>
          <w:rFonts w:asciiTheme="minorHAnsi" w:hAnsiTheme="minorHAnsi" w:cstheme="minorBidi"/>
        </w:rPr>
      </w:pPr>
    </w:p>
    <w:p w14:paraId="51443D90" w14:textId="77777777" w:rsidR="004F7805" w:rsidRDefault="004F7805" w:rsidP="00363223">
      <w:pPr>
        <w:pStyle w:val="BodyText"/>
        <w:spacing w:before="6" w:line="276" w:lineRule="auto"/>
        <w:rPr>
          <w:rFonts w:asciiTheme="minorHAnsi" w:hAnsiTheme="minorHAnsi" w:cstheme="minorBidi"/>
        </w:rPr>
      </w:pPr>
    </w:p>
    <w:p w14:paraId="2EF2BD3E" w14:textId="77777777" w:rsidR="004F7805" w:rsidRDefault="004F7805" w:rsidP="00363223">
      <w:pPr>
        <w:pStyle w:val="BodyText"/>
        <w:spacing w:before="6" w:line="276" w:lineRule="auto"/>
        <w:rPr>
          <w:rFonts w:asciiTheme="minorHAnsi" w:hAnsiTheme="minorHAnsi" w:cstheme="minorBidi"/>
        </w:rPr>
      </w:pPr>
    </w:p>
    <w:p w14:paraId="6B6A335F" w14:textId="77777777" w:rsidR="004F7805" w:rsidRDefault="004F7805" w:rsidP="00363223">
      <w:pPr>
        <w:pStyle w:val="BodyText"/>
        <w:spacing w:before="6" w:line="276" w:lineRule="auto"/>
        <w:rPr>
          <w:rFonts w:asciiTheme="minorHAnsi" w:hAnsiTheme="minorHAnsi" w:cstheme="minorBidi"/>
        </w:rPr>
      </w:pPr>
    </w:p>
    <w:p w14:paraId="20AF9731" w14:textId="77777777" w:rsidR="004F7805" w:rsidRDefault="004F7805" w:rsidP="00363223">
      <w:pPr>
        <w:pStyle w:val="BodyText"/>
        <w:spacing w:before="6" w:line="276" w:lineRule="auto"/>
        <w:rPr>
          <w:rFonts w:asciiTheme="minorHAnsi" w:hAnsiTheme="minorHAnsi" w:cstheme="minorBidi"/>
        </w:rPr>
      </w:pPr>
    </w:p>
    <w:p w14:paraId="0089150A" w14:textId="77777777" w:rsidR="004F7805" w:rsidRDefault="004F7805" w:rsidP="00363223">
      <w:pPr>
        <w:pStyle w:val="BodyText"/>
        <w:spacing w:before="6" w:line="276" w:lineRule="auto"/>
        <w:rPr>
          <w:rFonts w:asciiTheme="minorHAnsi" w:hAnsiTheme="minorHAnsi" w:cstheme="minorBidi"/>
        </w:rPr>
      </w:pPr>
    </w:p>
    <w:p w14:paraId="13925480" w14:textId="77777777" w:rsidR="004F7805" w:rsidRPr="00FA55C6" w:rsidRDefault="004F7805" w:rsidP="00363223">
      <w:pPr>
        <w:pStyle w:val="BodyText"/>
        <w:spacing w:before="6" w:line="276" w:lineRule="auto"/>
        <w:rPr>
          <w:rFonts w:asciiTheme="minorHAnsi" w:hAnsiTheme="minorHAnsi" w:cstheme="minorBidi"/>
        </w:rPr>
      </w:pPr>
    </w:p>
    <w:p w14:paraId="57F9A696" w14:textId="3838BFE6" w:rsidR="004A7652" w:rsidRPr="0007103C" w:rsidRDefault="00545B28" w:rsidP="1076B4F4">
      <w:pPr>
        <w:pStyle w:val="Heading1"/>
        <w:numPr>
          <w:ilvl w:val="0"/>
          <w:numId w:val="26"/>
        </w:numPr>
        <w:spacing w:line="276" w:lineRule="auto"/>
        <w:rPr>
          <w:rFonts w:asciiTheme="minorHAnsi" w:hAnsiTheme="minorHAnsi" w:cstheme="minorBidi"/>
          <w:sz w:val="28"/>
          <w:szCs w:val="28"/>
        </w:rPr>
      </w:pPr>
      <w:bookmarkStart w:id="3" w:name="_Toc227342477"/>
      <w:bookmarkStart w:id="4" w:name="GuidelineP"/>
      <w:r w:rsidRPr="1076B4F4">
        <w:rPr>
          <w:rFonts w:asciiTheme="minorHAnsi" w:hAnsiTheme="minorHAnsi" w:cstheme="minorBidi"/>
          <w:sz w:val="28"/>
          <w:szCs w:val="28"/>
        </w:rPr>
        <w:t>Protocol</w:t>
      </w:r>
      <w:r w:rsidR="10ECBCFC" w:rsidRPr="1076B4F4">
        <w:rPr>
          <w:rFonts w:asciiTheme="minorHAnsi" w:hAnsiTheme="minorHAnsi" w:cstheme="minorBidi"/>
          <w:sz w:val="28"/>
          <w:szCs w:val="28"/>
        </w:rPr>
        <w:t xml:space="preserve"> </w:t>
      </w:r>
      <w:r w:rsidR="0007103C" w:rsidRPr="1076B4F4">
        <w:rPr>
          <w:rFonts w:asciiTheme="minorHAnsi" w:hAnsiTheme="minorHAnsi" w:cstheme="minorBidi"/>
          <w:sz w:val="28"/>
          <w:szCs w:val="28"/>
        </w:rPr>
        <w:t>P</w:t>
      </w:r>
      <w:r w:rsidR="10ECBCFC" w:rsidRPr="1076B4F4">
        <w:rPr>
          <w:rFonts w:asciiTheme="minorHAnsi" w:hAnsiTheme="minorHAnsi" w:cstheme="minorBidi"/>
          <w:sz w:val="28"/>
          <w:szCs w:val="28"/>
        </w:rPr>
        <w:t>urpose</w:t>
      </w:r>
      <w:bookmarkEnd w:id="3"/>
    </w:p>
    <w:bookmarkEnd w:id="4"/>
    <w:p w14:paraId="499E3211" w14:textId="15DE5056" w:rsidR="0007103C" w:rsidRDefault="69741D7F" w:rsidP="00363223">
      <w:pPr>
        <w:pStyle w:val="BodyText"/>
        <w:spacing w:before="27" w:line="276" w:lineRule="auto"/>
        <w:ind w:left="220"/>
        <w:rPr>
          <w:rFonts w:asciiTheme="minorHAnsi" w:hAnsiTheme="minorHAnsi" w:cstheme="minorBidi"/>
          <w:sz w:val="22"/>
          <w:szCs w:val="22"/>
        </w:rPr>
      </w:pPr>
      <w:r w:rsidRPr="309FB76D">
        <w:rPr>
          <w:rFonts w:asciiTheme="minorHAnsi" w:hAnsiTheme="minorHAnsi" w:cstheme="minorBidi"/>
          <w:sz w:val="22"/>
          <w:szCs w:val="22"/>
        </w:rPr>
        <w:t xml:space="preserve">The aim of this </w:t>
      </w:r>
      <w:r w:rsidR="00545B28">
        <w:rPr>
          <w:rFonts w:asciiTheme="minorHAnsi" w:hAnsiTheme="minorHAnsi" w:cstheme="minorBidi"/>
          <w:sz w:val="22"/>
          <w:szCs w:val="22"/>
        </w:rPr>
        <w:t>protocol</w:t>
      </w:r>
      <w:r w:rsidR="17A1AE7E" w:rsidRPr="5092400E">
        <w:rPr>
          <w:rFonts w:asciiTheme="minorHAnsi" w:hAnsiTheme="minorHAnsi" w:cstheme="minorBidi"/>
          <w:sz w:val="22"/>
          <w:szCs w:val="22"/>
        </w:rPr>
        <w:t xml:space="preserve"> is</w:t>
      </w:r>
      <w:r w:rsidRPr="309FB76D">
        <w:rPr>
          <w:rFonts w:asciiTheme="minorHAnsi" w:hAnsiTheme="minorHAnsi" w:cstheme="minorBidi"/>
          <w:sz w:val="22"/>
          <w:szCs w:val="22"/>
        </w:rPr>
        <w:t xml:space="preserve"> to facilitate the delivery of the cervical screening service to all eligible women and </w:t>
      </w:r>
      <w:r w:rsidRPr="008515D2">
        <w:rPr>
          <w:rFonts w:asciiTheme="minorHAnsi" w:hAnsiTheme="minorHAnsi" w:cstheme="minorBidi"/>
          <w:sz w:val="22"/>
          <w:szCs w:val="22"/>
        </w:rPr>
        <w:t>people with a cervix in line</w:t>
      </w:r>
      <w:r w:rsidRPr="309FB76D">
        <w:rPr>
          <w:rFonts w:asciiTheme="minorHAnsi" w:hAnsiTheme="minorHAnsi" w:cstheme="minorBidi"/>
          <w:sz w:val="22"/>
          <w:szCs w:val="22"/>
        </w:rPr>
        <w:t xml:space="preserve"> with </w:t>
      </w:r>
      <w:r w:rsidR="0007103C">
        <w:rPr>
          <w:rFonts w:asciiTheme="minorHAnsi" w:hAnsiTheme="minorHAnsi" w:cstheme="minorBidi"/>
          <w:sz w:val="22"/>
          <w:szCs w:val="22"/>
        </w:rPr>
        <w:t xml:space="preserve">the </w:t>
      </w:r>
      <w:r w:rsidRPr="309FB76D">
        <w:rPr>
          <w:rFonts w:asciiTheme="minorHAnsi" w:hAnsiTheme="minorHAnsi" w:cstheme="minorBidi"/>
          <w:sz w:val="22"/>
          <w:szCs w:val="22"/>
        </w:rPr>
        <w:t xml:space="preserve">CervicalCheck </w:t>
      </w:r>
      <w:hyperlink r:id="rId15" w:history="1">
        <w:r w:rsidRPr="0007103C">
          <w:rPr>
            <w:rStyle w:val="Hyperlink"/>
            <w:rFonts w:asciiTheme="minorHAnsi" w:hAnsiTheme="minorHAnsi" w:cstheme="minorBidi"/>
            <w:i/>
            <w:iCs/>
            <w:sz w:val="22"/>
            <w:szCs w:val="22"/>
          </w:rPr>
          <w:t xml:space="preserve">Standards for Quality Assurance in Cervical Screening Quality Assurance in Primary Care and Other Cervical Screening Settings </w:t>
        </w:r>
        <w:r w:rsidRPr="0007103C">
          <w:rPr>
            <w:rStyle w:val="Hyperlink"/>
            <w:rFonts w:asciiTheme="minorHAnsi" w:hAnsiTheme="minorHAnsi" w:cstheme="minorBidi"/>
            <w:sz w:val="22"/>
            <w:szCs w:val="22"/>
          </w:rPr>
          <w:t>(2023)</w:t>
        </w:r>
      </w:hyperlink>
      <w:r w:rsidRPr="309FB76D">
        <w:rPr>
          <w:rFonts w:asciiTheme="minorHAnsi" w:hAnsiTheme="minorHAnsi" w:cstheme="minorBidi"/>
          <w:sz w:val="22"/>
          <w:szCs w:val="22"/>
        </w:rPr>
        <w:t xml:space="preserve"> </w:t>
      </w:r>
    </w:p>
    <w:p w14:paraId="06F7DE84" w14:textId="77777777" w:rsidR="0007103C" w:rsidRDefault="0007103C" w:rsidP="00363223">
      <w:pPr>
        <w:pStyle w:val="BodyText"/>
        <w:spacing w:before="27" w:line="276" w:lineRule="auto"/>
        <w:ind w:left="220"/>
        <w:rPr>
          <w:rFonts w:asciiTheme="minorHAnsi" w:hAnsiTheme="minorHAnsi" w:cstheme="minorBidi"/>
          <w:sz w:val="22"/>
          <w:szCs w:val="22"/>
        </w:rPr>
      </w:pPr>
    </w:p>
    <w:p w14:paraId="714CBEE3" w14:textId="3B57BDE6" w:rsidR="004A7652" w:rsidRDefault="69741D7F" w:rsidP="00363223">
      <w:pPr>
        <w:pStyle w:val="BodyText"/>
        <w:spacing w:before="27" w:line="276" w:lineRule="auto"/>
        <w:ind w:left="220"/>
        <w:rPr>
          <w:rFonts w:asciiTheme="minorHAnsi" w:hAnsiTheme="minorHAnsi" w:cstheme="minorBidi"/>
          <w:sz w:val="22"/>
          <w:szCs w:val="22"/>
        </w:rPr>
      </w:pPr>
      <w:r w:rsidRPr="309FB76D">
        <w:rPr>
          <w:rFonts w:asciiTheme="minorHAnsi" w:hAnsiTheme="minorHAnsi" w:cstheme="minorBidi"/>
          <w:sz w:val="22"/>
          <w:szCs w:val="22"/>
        </w:rPr>
        <w:t xml:space="preserve">This </w:t>
      </w:r>
      <w:r w:rsidR="00545B28">
        <w:rPr>
          <w:rFonts w:asciiTheme="minorHAnsi" w:hAnsiTheme="minorHAnsi" w:cstheme="minorBidi"/>
          <w:sz w:val="22"/>
          <w:szCs w:val="22"/>
        </w:rPr>
        <w:t>protocol</w:t>
      </w:r>
      <w:r w:rsidR="00C40ED9">
        <w:rPr>
          <w:rFonts w:asciiTheme="minorHAnsi" w:hAnsiTheme="minorHAnsi" w:cstheme="minorBidi"/>
          <w:sz w:val="22"/>
          <w:szCs w:val="22"/>
        </w:rPr>
        <w:t xml:space="preserve"> </w:t>
      </w:r>
      <w:r w:rsidRPr="309FB76D">
        <w:rPr>
          <w:rFonts w:asciiTheme="minorHAnsi" w:hAnsiTheme="minorHAnsi" w:cstheme="minorBidi"/>
          <w:sz w:val="22"/>
          <w:szCs w:val="22"/>
        </w:rPr>
        <w:t>is also in line with</w:t>
      </w:r>
      <w:r w:rsidR="0007103C">
        <w:rPr>
          <w:rFonts w:asciiTheme="minorHAnsi" w:hAnsiTheme="minorHAnsi" w:cstheme="minorBidi"/>
          <w:sz w:val="22"/>
          <w:szCs w:val="22"/>
        </w:rPr>
        <w:t>:</w:t>
      </w:r>
    </w:p>
    <w:p w14:paraId="69C1CB01" w14:textId="7BFBC169" w:rsidR="0007103C" w:rsidRPr="0007103C" w:rsidRDefault="00000000" w:rsidP="00363223">
      <w:pPr>
        <w:pStyle w:val="Title"/>
        <w:numPr>
          <w:ilvl w:val="0"/>
          <w:numId w:val="25"/>
        </w:numPr>
        <w:spacing w:line="276" w:lineRule="auto"/>
        <w:ind w:right="0"/>
        <w:jc w:val="left"/>
        <w:rPr>
          <w:rFonts w:asciiTheme="minorHAnsi" w:hAnsiTheme="minorHAnsi" w:cstheme="minorBidi"/>
          <w:b/>
          <w:bCs/>
          <w:sz w:val="22"/>
          <w:szCs w:val="22"/>
        </w:rPr>
      </w:pPr>
      <w:hyperlink r:id="rId16">
        <w:r w:rsidR="69741D7F" w:rsidRPr="309FB76D">
          <w:rPr>
            <w:rStyle w:val="Hyperlink"/>
            <w:rFonts w:asciiTheme="minorHAnsi" w:hAnsiTheme="minorHAnsi" w:cstheme="minorBidi"/>
            <w:sz w:val="22"/>
            <w:szCs w:val="22"/>
          </w:rPr>
          <w:t>Scope of Nursing and Midwifery Practice Framework</w:t>
        </w:r>
      </w:hyperlink>
      <w:r w:rsidR="69741D7F" w:rsidRPr="309FB76D">
        <w:rPr>
          <w:rFonts w:asciiTheme="minorHAnsi" w:hAnsiTheme="minorHAnsi" w:cstheme="minorBidi"/>
          <w:sz w:val="22"/>
          <w:szCs w:val="22"/>
        </w:rPr>
        <w:t xml:space="preserve"> </w:t>
      </w:r>
    </w:p>
    <w:p w14:paraId="4708BB99" w14:textId="7FF23E06" w:rsidR="004A7652" w:rsidRDefault="69741D7F" w:rsidP="00363223">
      <w:pPr>
        <w:pStyle w:val="Title"/>
        <w:spacing w:line="276" w:lineRule="auto"/>
        <w:ind w:left="360" w:right="0"/>
        <w:jc w:val="left"/>
        <w:rPr>
          <w:rFonts w:asciiTheme="minorHAnsi" w:hAnsiTheme="minorHAnsi" w:cstheme="minorBidi"/>
          <w:b/>
          <w:bCs/>
          <w:sz w:val="22"/>
          <w:szCs w:val="22"/>
        </w:rPr>
      </w:pPr>
      <w:r w:rsidRPr="309FB76D">
        <w:rPr>
          <w:rFonts w:asciiTheme="minorHAnsi" w:hAnsiTheme="minorHAnsi" w:cstheme="minorBidi"/>
          <w:sz w:val="22"/>
          <w:szCs w:val="22"/>
        </w:rPr>
        <w:t>Nursing and Midwifery Board of Ireland</w:t>
      </w:r>
      <w:r w:rsidR="0007103C">
        <w:rPr>
          <w:rFonts w:asciiTheme="minorHAnsi" w:hAnsiTheme="minorHAnsi" w:cstheme="minorBidi"/>
          <w:sz w:val="22"/>
          <w:szCs w:val="22"/>
        </w:rPr>
        <w:t xml:space="preserve">, </w:t>
      </w:r>
      <w:r w:rsidR="0007103C" w:rsidRPr="309FB76D">
        <w:rPr>
          <w:rFonts w:asciiTheme="minorHAnsi" w:hAnsiTheme="minorHAnsi" w:cstheme="minorBidi"/>
          <w:sz w:val="22"/>
          <w:szCs w:val="22"/>
        </w:rPr>
        <w:t>2015</w:t>
      </w:r>
    </w:p>
    <w:p w14:paraId="66DC0E37" w14:textId="4BC4B914" w:rsidR="0007103C" w:rsidRPr="0007103C" w:rsidRDefault="0007103C" w:rsidP="00363223">
      <w:pPr>
        <w:pStyle w:val="Title"/>
        <w:numPr>
          <w:ilvl w:val="0"/>
          <w:numId w:val="25"/>
        </w:numPr>
        <w:spacing w:line="276" w:lineRule="auto"/>
        <w:ind w:right="0"/>
        <w:jc w:val="left"/>
        <w:rPr>
          <w:rStyle w:val="Hyperlink"/>
          <w:rFonts w:asciiTheme="minorHAnsi" w:hAnsiTheme="minorHAnsi" w:cstheme="minorBidi"/>
          <w:b/>
          <w:bCs/>
          <w:sz w:val="22"/>
          <w:szCs w:val="22"/>
        </w:rPr>
      </w:pPr>
      <w:r>
        <w:rPr>
          <w:rFonts w:asciiTheme="minorHAnsi" w:hAnsiTheme="minorHAnsi" w:cstheme="minorBidi"/>
          <w:sz w:val="22"/>
          <w:szCs w:val="22"/>
        </w:rPr>
        <w:fldChar w:fldCharType="begin"/>
      </w:r>
      <w:r>
        <w:rPr>
          <w:rFonts w:asciiTheme="minorHAnsi" w:hAnsiTheme="minorHAnsi" w:cstheme="minorBidi"/>
          <w:sz w:val="22"/>
          <w:szCs w:val="22"/>
        </w:rPr>
        <w:instrText>HYPERLINK "https://www.nmbi.ie/Standards-Guidance/Code"</w:instrText>
      </w:r>
      <w:r>
        <w:rPr>
          <w:rFonts w:asciiTheme="minorHAnsi" w:hAnsiTheme="minorHAnsi" w:cstheme="minorBidi"/>
          <w:sz w:val="22"/>
          <w:szCs w:val="22"/>
        </w:rPr>
      </w:r>
      <w:r>
        <w:rPr>
          <w:rFonts w:asciiTheme="minorHAnsi" w:hAnsiTheme="minorHAnsi" w:cstheme="minorBidi"/>
          <w:sz w:val="22"/>
          <w:szCs w:val="22"/>
        </w:rPr>
        <w:fldChar w:fldCharType="separate"/>
      </w:r>
      <w:r w:rsidR="69741D7F" w:rsidRPr="0007103C">
        <w:rPr>
          <w:rStyle w:val="Hyperlink"/>
          <w:rFonts w:asciiTheme="minorHAnsi" w:hAnsiTheme="minorHAnsi" w:cstheme="minorBidi"/>
          <w:sz w:val="22"/>
          <w:szCs w:val="22"/>
        </w:rPr>
        <w:t xml:space="preserve">Code of Professional Conduct and Ethics for registered Nurses and Registered Midwives </w:t>
      </w:r>
    </w:p>
    <w:p w14:paraId="1E01A7D5" w14:textId="27CFDB19" w:rsidR="004A7652" w:rsidRDefault="0007103C" w:rsidP="00363223">
      <w:pPr>
        <w:pStyle w:val="Title"/>
        <w:spacing w:line="276" w:lineRule="auto"/>
        <w:ind w:left="360" w:right="0"/>
        <w:jc w:val="left"/>
        <w:rPr>
          <w:rFonts w:asciiTheme="minorHAnsi" w:hAnsiTheme="minorHAnsi" w:cstheme="minorBidi"/>
          <w:sz w:val="22"/>
          <w:szCs w:val="22"/>
        </w:rPr>
      </w:pPr>
      <w:r>
        <w:rPr>
          <w:rFonts w:asciiTheme="minorHAnsi" w:hAnsiTheme="minorHAnsi" w:cstheme="minorBidi"/>
          <w:sz w:val="22"/>
          <w:szCs w:val="22"/>
        </w:rPr>
        <w:fldChar w:fldCharType="end"/>
      </w:r>
      <w:r w:rsidR="69741D7F" w:rsidRPr="309FB76D">
        <w:rPr>
          <w:rFonts w:asciiTheme="minorHAnsi" w:hAnsiTheme="minorHAnsi" w:cstheme="minorBidi"/>
          <w:sz w:val="22"/>
          <w:szCs w:val="22"/>
        </w:rPr>
        <w:t>Nursing and Midwifery Board of Ireland</w:t>
      </w:r>
      <w:r>
        <w:rPr>
          <w:rFonts w:asciiTheme="minorHAnsi" w:hAnsiTheme="minorHAnsi" w:cstheme="minorBidi"/>
          <w:sz w:val="22"/>
          <w:szCs w:val="22"/>
        </w:rPr>
        <w:t>,</w:t>
      </w:r>
      <w:r w:rsidRPr="0007103C">
        <w:rPr>
          <w:rFonts w:asciiTheme="minorHAnsi" w:hAnsiTheme="minorHAnsi" w:cstheme="minorBidi"/>
          <w:sz w:val="22"/>
          <w:szCs w:val="22"/>
        </w:rPr>
        <w:t xml:space="preserve"> </w:t>
      </w:r>
      <w:r w:rsidRPr="3DEA29DD">
        <w:rPr>
          <w:rFonts w:asciiTheme="minorHAnsi" w:hAnsiTheme="minorHAnsi" w:cstheme="minorBidi"/>
          <w:sz w:val="22"/>
          <w:szCs w:val="22"/>
        </w:rPr>
        <w:t>20</w:t>
      </w:r>
      <w:r w:rsidR="63F46F3D" w:rsidRPr="3DEA29DD">
        <w:rPr>
          <w:rFonts w:asciiTheme="minorHAnsi" w:hAnsiTheme="minorHAnsi" w:cstheme="minorBidi"/>
          <w:sz w:val="22"/>
          <w:szCs w:val="22"/>
        </w:rPr>
        <w:t>21</w:t>
      </w:r>
    </w:p>
    <w:p w14:paraId="2310080B" w14:textId="77777777" w:rsidR="004C7DE3" w:rsidRDefault="004C7DE3" w:rsidP="00363223">
      <w:pPr>
        <w:pStyle w:val="Title"/>
        <w:spacing w:line="276" w:lineRule="auto"/>
        <w:ind w:right="0"/>
        <w:jc w:val="left"/>
        <w:rPr>
          <w:rFonts w:asciiTheme="minorHAnsi" w:hAnsiTheme="minorHAnsi" w:cstheme="minorBidi"/>
          <w:sz w:val="22"/>
          <w:szCs w:val="22"/>
        </w:rPr>
      </w:pPr>
    </w:p>
    <w:p w14:paraId="5EA453CD" w14:textId="4DC3DFD5" w:rsidR="004A7652" w:rsidRDefault="004A7652" w:rsidP="00363223">
      <w:pPr>
        <w:pStyle w:val="Title"/>
        <w:spacing w:line="276" w:lineRule="auto"/>
        <w:ind w:right="0"/>
        <w:jc w:val="left"/>
        <w:rPr>
          <w:b/>
          <w:bCs/>
          <w:szCs w:val="28"/>
        </w:rPr>
      </w:pPr>
    </w:p>
    <w:p w14:paraId="2A44D162" w14:textId="5F88AB59" w:rsidR="004A7652" w:rsidRPr="0007103C" w:rsidRDefault="00545B28" w:rsidP="1076B4F4">
      <w:pPr>
        <w:pStyle w:val="Heading1"/>
        <w:numPr>
          <w:ilvl w:val="0"/>
          <w:numId w:val="26"/>
        </w:numPr>
        <w:spacing w:line="276" w:lineRule="auto"/>
        <w:rPr>
          <w:rFonts w:asciiTheme="minorHAnsi" w:hAnsiTheme="minorHAnsi" w:cstheme="minorBidi"/>
          <w:sz w:val="28"/>
          <w:szCs w:val="28"/>
        </w:rPr>
      </w:pPr>
      <w:bookmarkStart w:id="5" w:name="_Toc1115520744"/>
      <w:bookmarkStart w:id="6" w:name="GuidelineS"/>
      <w:r w:rsidRPr="1076B4F4">
        <w:rPr>
          <w:rFonts w:asciiTheme="minorHAnsi" w:hAnsiTheme="minorHAnsi" w:cstheme="minorBidi"/>
          <w:sz w:val="28"/>
          <w:szCs w:val="28"/>
        </w:rPr>
        <w:t>Protocol</w:t>
      </w:r>
      <w:r w:rsidR="69741D7F" w:rsidRPr="1076B4F4">
        <w:rPr>
          <w:rFonts w:asciiTheme="minorHAnsi" w:hAnsiTheme="minorHAnsi" w:cstheme="minorBidi"/>
          <w:sz w:val="28"/>
          <w:szCs w:val="28"/>
        </w:rPr>
        <w:t xml:space="preserve"> </w:t>
      </w:r>
      <w:r w:rsidR="0007103C" w:rsidRPr="1076B4F4">
        <w:rPr>
          <w:rFonts w:asciiTheme="minorHAnsi" w:hAnsiTheme="minorHAnsi" w:cstheme="minorBidi"/>
          <w:sz w:val="28"/>
          <w:szCs w:val="28"/>
        </w:rPr>
        <w:t>S</w:t>
      </w:r>
      <w:r w:rsidR="69741D7F" w:rsidRPr="1076B4F4">
        <w:rPr>
          <w:rFonts w:asciiTheme="minorHAnsi" w:hAnsiTheme="minorHAnsi" w:cstheme="minorBidi"/>
          <w:sz w:val="28"/>
          <w:szCs w:val="28"/>
        </w:rPr>
        <w:t>tatement</w:t>
      </w:r>
      <w:bookmarkEnd w:id="5"/>
    </w:p>
    <w:bookmarkEnd w:id="6"/>
    <w:p w14:paraId="18D50EE8" w14:textId="561AE703" w:rsidR="004A7652" w:rsidRDefault="004A7652" w:rsidP="00363223">
      <w:pPr>
        <w:pStyle w:val="Title"/>
        <w:spacing w:line="276" w:lineRule="auto"/>
        <w:ind w:right="0"/>
        <w:jc w:val="both"/>
        <w:rPr>
          <w:rFonts w:asciiTheme="minorHAnsi" w:hAnsiTheme="minorHAnsi" w:cstheme="minorBidi"/>
          <w:b/>
          <w:bCs/>
          <w:sz w:val="22"/>
          <w:szCs w:val="22"/>
        </w:rPr>
      </w:pPr>
    </w:p>
    <w:p w14:paraId="60D9A4DD" w14:textId="16B77078" w:rsidR="004A7652" w:rsidRDefault="69741D7F" w:rsidP="1076B4F4">
      <w:pPr>
        <w:pStyle w:val="Title"/>
        <w:spacing w:line="276" w:lineRule="auto"/>
        <w:ind w:right="0"/>
        <w:jc w:val="both"/>
        <w:rPr>
          <w:rFonts w:asciiTheme="minorHAnsi" w:hAnsiTheme="minorHAnsi" w:cstheme="minorBidi"/>
          <w:sz w:val="22"/>
          <w:szCs w:val="22"/>
        </w:rPr>
      </w:pPr>
      <w:r w:rsidRPr="1076B4F4">
        <w:rPr>
          <w:rFonts w:asciiTheme="minorHAnsi" w:hAnsiTheme="minorHAnsi" w:cstheme="minorBidi"/>
          <w:sz w:val="22"/>
          <w:szCs w:val="22"/>
        </w:rPr>
        <w:t xml:space="preserve">This </w:t>
      </w:r>
      <w:r w:rsidR="00545B28" w:rsidRPr="1076B4F4">
        <w:rPr>
          <w:rFonts w:asciiTheme="minorHAnsi" w:hAnsiTheme="minorHAnsi" w:cstheme="minorBidi"/>
          <w:sz w:val="22"/>
          <w:szCs w:val="22"/>
        </w:rPr>
        <w:t>protocol</w:t>
      </w:r>
      <w:r w:rsidRPr="1076B4F4">
        <w:rPr>
          <w:rFonts w:asciiTheme="minorHAnsi" w:hAnsiTheme="minorHAnsi" w:cstheme="minorBidi"/>
          <w:sz w:val="22"/>
          <w:szCs w:val="22"/>
        </w:rPr>
        <w:t xml:space="preserve"> recognises that cervical screening is an extended role for the </w:t>
      </w:r>
      <w:r w:rsidR="00B34969" w:rsidRPr="1076B4F4">
        <w:rPr>
          <w:rFonts w:asciiTheme="minorHAnsi" w:hAnsiTheme="minorHAnsi" w:cstheme="minorBidi"/>
          <w:sz w:val="22"/>
          <w:szCs w:val="22"/>
        </w:rPr>
        <w:t>R</w:t>
      </w:r>
      <w:r w:rsidRPr="1076B4F4">
        <w:rPr>
          <w:rFonts w:asciiTheme="minorHAnsi" w:hAnsiTheme="minorHAnsi" w:cstheme="minorBidi"/>
          <w:sz w:val="22"/>
          <w:szCs w:val="22"/>
        </w:rPr>
        <w:t xml:space="preserve">egistered </w:t>
      </w:r>
      <w:r w:rsidR="00B34969" w:rsidRPr="1076B4F4">
        <w:rPr>
          <w:rFonts w:asciiTheme="minorHAnsi" w:hAnsiTheme="minorHAnsi" w:cstheme="minorBidi"/>
          <w:sz w:val="22"/>
          <w:szCs w:val="22"/>
        </w:rPr>
        <w:t>N</w:t>
      </w:r>
      <w:r w:rsidRPr="1076B4F4">
        <w:rPr>
          <w:rFonts w:asciiTheme="minorHAnsi" w:hAnsiTheme="minorHAnsi" w:cstheme="minorBidi"/>
          <w:sz w:val="22"/>
          <w:szCs w:val="22"/>
        </w:rPr>
        <w:t xml:space="preserve">urse and </w:t>
      </w:r>
      <w:r w:rsidR="00B34969" w:rsidRPr="1076B4F4">
        <w:rPr>
          <w:rFonts w:asciiTheme="minorHAnsi" w:hAnsiTheme="minorHAnsi" w:cstheme="minorBidi"/>
          <w:sz w:val="22"/>
          <w:szCs w:val="22"/>
        </w:rPr>
        <w:t>M</w:t>
      </w:r>
      <w:r w:rsidRPr="1076B4F4">
        <w:rPr>
          <w:rFonts w:asciiTheme="minorHAnsi" w:hAnsiTheme="minorHAnsi" w:cstheme="minorBidi"/>
          <w:sz w:val="22"/>
          <w:szCs w:val="22"/>
        </w:rPr>
        <w:t>idwife (NMBI,</w:t>
      </w:r>
      <w:r w:rsidR="00B34969" w:rsidRPr="1076B4F4">
        <w:rPr>
          <w:rFonts w:asciiTheme="minorHAnsi" w:hAnsiTheme="minorHAnsi" w:cstheme="minorBidi"/>
          <w:sz w:val="22"/>
          <w:szCs w:val="22"/>
        </w:rPr>
        <w:t xml:space="preserve"> </w:t>
      </w:r>
      <w:r w:rsidRPr="1076B4F4">
        <w:rPr>
          <w:rFonts w:asciiTheme="minorHAnsi" w:hAnsiTheme="minorHAnsi" w:cstheme="minorBidi"/>
          <w:sz w:val="22"/>
          <w:szCs w:val="22"/>
        </w:rPr>
        <w:t xml:space="preserve">2015) in clinical areas of general practice and non-primary care setting such as </w:t>
      </w:r>
      <w:r w:rsidR="00B34969" w:rsidRPr="1076B4F4">
        <w:rPr>
          <w:rFonts w:asciiTheme="minorHAnsi" w:hAnsiTheme="minorHAnsi" w:cstheme="minorBidi"/>
          <w:sz w:val="22"/>
          <w:szCs w:val="22"/>
        </w:rPr>
        <w:t>g</w:t>
      </w:r>
      <w:r w:rsidRPr="1076B4F4">
        <w:rPr>
          <w:rFonts w:asciiTheme="minorHAnsi" w:hAnsiTheme="minorHAnsi" w:cstheme="minorBidi"/>
          <w:sz w:val="22"/>
          <w:szCs w:val="22"/>
        </w:rPr>
        <w:t>ynae</w:t>
      </w:r>
      <w:r w:rsidR="00B34969" w:rsidRPr="1076B4F4">
        <w:rPr>
          <w:rFonts w:asciiTheme="minorHAnsi" w:hAnsiTheme="minorHAnsi" w:cstheme="minorBidi"/>
          <w:sz w:val="22"/>
          <w:szCs w:val="22"/>
        </w:rPr>
        <w:t>cology</w:t>
      </w:r>
      <w:r w:rsidRPr="1076B4F4">
        <w:rPr>
          <w:rFonts w:asciiTheme="minorHAnsi" w:hAnsiTheme="minorHAnsi" w:cstheme="minorBidi"/>
          <w:sz w:val="22"/>
          <w:szCs w:val="22"/>
        </w:rPr>
        <w:t xml:space="preserve"> services, </w:t>
      </w:r>
      <w:r w:rsidR="00B34969" w:rsidRPr="1076B4F4">
        <w:rPr>
          <w:rFonts w:asciiTheme="minorHAnsi" w:hAnsiTheme="minorHAnsi" w:cstheme="minorBidi"/>
          <w:sz w:val="22"/>
          <w:szCs w:val="22"/>
        </w:rPr>
        <w:t>c</w:t>
      </w:r>
      <w:r w:rsidRPr="1076B4F4">
        <w:rPr>
          <w:rFonts w:asciiTheme="minorHAnsi" w:hAnsiTheme="minorHAnsi" w:cstheme="minorBidi"/>
          <w:sz w:val="22"/>
          <w:szCs w:val="22"/>
        </w:rPr>
        <w:t xml:space="preserve">olposcopy services, </w:t>
      </w:r>
      <w:r w:rsidR="32E8EA72" w:rsidRPr="1076B4F4">
        <w:rPr>
          <w:rFonts w:asciiTheme="minorHAnsi" w:hAnsiTheme="minorHAnsi" w:cstheme="minorBidi"/>
          <w:sz w:val="22"/>
          <w:szCs w:val="22"/>
        </w:rPr>
        <w:t>STI (</w:t>
      </w:r>
      <w:r w:rsidR="00231D98" w:rsidRPr="1076B4F4">
        <w:rPr>
          <w:rFonts w:asciiTheme="minorHAnsi" w:hAnsiTheme="minorHAnsi" w:cstheme="minorBidi"/>
          <w:sz w:val="22"/>
          <w:szCs w:val="22"/>
        </w:rPr>
        <w:t>s</w:t>
      </w:r>
      <w:r w:rsidR="32E8EA72" w:rsidRPr="1076B4F4">
        <w:rPr>
          <w:rFonts w:asciiTheme="minorHAnsi" w:hAnsiTheme="minorHAnsi" w:cstheme="minorBidi"/>
          <w:sz w:val="22"/>
          <w:szCs w:val="22"/>
        </w:rPr>
        <w:t>exually transmitted infections)</w:t>
      </w:r>
      <w:r w:rsidRPr="1076B4F4">
        <w:rPr>
          <w:rFonts w:asciiTheme="minorHAnsi" w:hAnsiTheme="minorHAnsi" w:cstheme="minorBidi"/>
          <w:sz w:val="22"/>
          <w:szCs w:val="22"/>
        </w:rPr>
        <w:t xml:space="preserve"> clinics and </w:t>
      </w:r>
      <w:r w:rsidR="00B34969" w:rsidRPr="1076B4F4">
        <w:rPr>
          <w:rFonts w:asciiTheme="minorHAnsi" w:hAnsiTheme="minorHAnsi" w:cstheme="minorBidi"/>
          <w:sz w:val="22"/>
          <w:szCs w:val="22"/>
        </w:rPr>
        <w:t>Sexual Assault Treatment Unit (</w:t>
      </w:r>
      <w:r w:rsidRPr="1076B4F4">
        <w:rPr>
          <w:rFonts w:asciiTheme="minorHAnsi" w:hAnsiTheme="minorHAnsi" w:cstheme="minorBidi"/>
          <w:sz w:val="22"/>
          <w:szCs w:val="22"/>
        </w:rPr>
        <w:t>SATU</w:t>
      </w:r>
      <w:r w:rsidR="00B34969" w:rsidRPr="1076B4F4">
        <w:rPr>
          <w:rFonts w:asciiTheme="minorHAnsi" w:hAnsiTheme="minorHAnsi" w:cstheme="minorBidi"/>
          <w:sz w:val="22"/>
          <w:szCs w:val="22"/>
        </w:rPr>
        <w:t>)</w:t>
      </w:r>
      <w:r w:rsidRPr="1076B4F4">
        <w:rPr>
          <w:rFonts w:asciiTheme="minorHAnsi" w:hAnsiTheme="minorHAnsi" w:cstheme="minorBidi"/>
          <w:sz w:val="22"/>
          <w:szCs w:val="22"/>
        </w:rPr>
        <w:t xml:space="preserve"> services</w:t>
      </w:r>
      <w:r w:rsidR="00B34969" w:rsidRPr="1076B4F4">
        <w:rPr>
          <w:rFonts w:asciiTheme="minorHAnsi" w:hAnsiTheme="minorHAnsi" w:cstheme="minorBidi"/>
          <w:sz w:val="22"/>
          <w:szCs w:val="22"/>
        </w:rPr>
        <w:t>.</w:t>
      </w:r>
      <w:r w:rsidRPr="1076B4F4">
        <w:rPr>
          <w:rFonts w:asciiTheme="minorHAnsi" w:hAnsiTheme="minorHAnsi" w:cstheme="minorBidi"/>
          <w:sz w:val="22"/>
          <w:szCs w:val="22"/>
        </w:rPr>
        <w:t xml:space="preserve"> This </w:t>
      </w:r>
      <w:r w:rsidR="00545B28" w:rsidRPr="1076B4F4">
        <w:rPr>
          <w:rFonts w:asciiTheme="minorHAnsi" w:hAnsiTheme="minorHAnsi" w:cstheme="minorBidi"/>
          <w:sz w:val="22"/>
          <w:szCs w:val="22"/>
        </w:rPr>
        <w:t>protocol</w:t>
      </w:r>
      <w:r w:rsidRPr="1076B4F4">
        <w:rPr>
          <w:rFonts w:asciiTheme="minorHAnsi" w:hAnsiTheme="minorHAnsi" w:cstheme="minorBidi"/>
          <w:sz w:val="22"/>
          <w:szCs w:val="22"/>
        </w:rPr>
        <w:t xml:space="preserve"> </w:t>
      </w:r>
      <w:r w:rsidR="004C030A" w:rsidRPr="1076B4F4">
        <w:rPr>
          <w:rFonts w:asciiTheme="minorHAnsi" w:hAnsiTheme="minorHAnsi" w:cstheme="minorBidi"/>
          <w:sz w:val="22"/>
          <w:szCs w:val="22"/>
        </w:rPr>
        <w:t>applie</w:t>
      </w:r>
      <w:r w:rsidRPr="1076B4F4">
        <w:rPr>
          <w:rFonts w:asciiTheme="minorHAnsi" w:hAnsiTheme="minorHAnsi" w:cstheme="minorBidi"/>
          <w:sz w:val="22"/>
          <w:szCs w:val="22"/>
        </w:rPr>
        <w:t xml:space="preserve">s current evidence-based guidance to the general practice setting </w:t>
      </w:r>
      <w:r w:rsidR="00B34969" w:rsidRPr="1076B4F4">
        <w:rPr>
          <w:rFonts w:asciiTheme="minorHAnsi" w:hAnsiTheme="minorHAnsi" w:cstheme="minorBidi"/>
          <w:sz w:val="22"/>
          <w:szCs w:val="22"/>
        </w:rPr>
        <w:t>for</w:t>
      </w:r>
      <w:r w:rsidRPr="1076B4F4">
        <w:rPr>
          <w:rFonts w:asciiTheme="minorHAnsi" w:hAnsiTheme="minorHAnsi" w:cstheme="minorBidi"/>
          <w:sz w:val="22"/>
          <w:szCs w:val="22"/>
        </w:rPr>
        <w:t xml:space="preserve"> provid</w:t>
      </w:r>
      <w:r w:rsidR="00B34969" w:rsidRPr="1076B4F4">
        <w:rPr>
          <w:rFonts w:asciiTheme="minorHAnsi" w:hAnsiTheme="minorHAnsi" w:cstheme="minorBidi"/>
          <w:sz w:val="22"/>
          <w:szCs w:val="22"/>
        </w:rPr>
        <w:t>ing</w:t>
      </w:r>
      <w:r w:rsidRPr="1076B4F4">
        <w:rPr>
          <w:rFonts w:asciiTheme="minorHAnsi" w:hAnsiTheme="minorHAnsi" w:cstheme="minorBidi"/>
          <w:sz w:val="22"/>
          <w:szCs w:val="22"/>
        </w:rPr>
        <w:t xml:space="preserve"> a high-quality cervical screening service.</w:t>
      </w:r>
    </w:p>
    <w:p w14:paraId="63B25215" w14:textId="77777777" w:rsidR="004A7652" w:rsidRPr="002853E0" w:rsidRDefault="004A7652" w:rsidP="00363223">
      <w:pPr>
        <w:pStyle w:val="BodyText"/>
        <w:spacing w:before="6" w:line="276" w:lineRule="auto"/>
        <w:rPr>
          <w:rFonts w:asciiTheme="minorHAnsi" w:hAnsiTheme="minorHAnsi" w:cstheme="minorBidi"/>
          <w:sz w:val="28"/>
          <w:szCs w:val="28"/>
        </w:rPr>
      </w:pPr>
      <w:bookmarkStart w:id="7" w:name="GuidelineSC"/>
    </w:p>
    <w:p w14:paraId="0C884CE8" w14:textId="588F7412" w:rsidR="004A7652" w:rsidRPr="002853E0" w:rsidRDefault="001957D1" w:rsidP="1076B4F4">
      <w:pPr>
        <w:pStyle w:val="Heading1"/>
        <w:spacing w:line="276" w:lineRule="auto"/>
        <w:rPr>
          <w:rFonts w:asciiTheme="minorHAnsi" w:hAnsiTheme="minorHAnsi" w:cstheme="minorBidi"/>
          <w:sz w:val="28"/>
          <w:szCs w:val="28"/>
        </w:rPr>
      </w:pPr>
      <w:bookmarkStart w:id="8" w:name="_Toc689171842"/>
      <w:r w:rsidRPr="1076B4F4">
        <w:rPr>
          <w:rFonts w:asciiTheme="minorHAnsi" w:hAnsiTheme="minorHAnsi" w:cstheme="minorBidi"/>
          <w:sz w:val="28"/>
          <w:szCs w:val="28"/>
        </w:rPr>
        <w:t>3.</w:t>
      </w:r>
      <w:r w:rsidR="61588564" w:rsidRPr="1076B4F4">
        <w:rPr>
          <w:rFonts w:asciiTheme="minorHAnsi" w:hAnsiTheme="minorHAnsi" w:cstheme="minorBidi"/>
          <w:sz w:val="28"/>
          <w:szCs w:val="28"/>
        </w:rPr>
        <w:t xml:space="preserve"> </w:t>
      </w:r>
      <w:r w:rsidR="00545B28" w:rsidRPr="1076B4F4">
        <w:rPr>
          <w:rFonts w:asciiTheme="minorHAnsi" w:hAnsiTheme="minorHAnsi" w:cstheme="minorBidi"/>
          <w:sz w:val="28"/>
          <w:szCs w:val="28"/>
        </w:rPr>
        <w:t>Protocol</w:t>
      </w:r>
      <w:r w:rsidR="61588564" w:rsidRPr="1076B4F4">
        <w:rPr>
          <w:rFonts w:asciiTheme="minorHAnsi" w:hAnsiTheme="minorHAnsi" w:cstheme="minorBidi"/>
          <w:sz w:val="28"/>
          <w:szCs w:val="28"/>
        </w:rPr>
        <w:t xml:space="preserve"> </w:t>
      </w:r>
      <w:r w:rsidR="00B34969" w:rsidRPr="1076B4F4">
        <w:rPr>
          <w:rFonts w:asciiTheme="minorHAnsi" w:hAnsiTheme="minorHAnsi" w:cstheme="minorBidi"/>
          <w:sz w:val="28"/>
          <w:szCs w:val="28"/>
        </w:rPr>
        <w:t>S</w:t>
      </w:r>
      <w:r w:rsidR="61588564" w:rsidRPr="1076B4F4">
        <w:rPr>
          <w:rFonts w:asciiTheme="minorHAnsi" w:hAnsiTheme="minorHAnsi" w:cstheme="minorBidi"/>
          <w:sz w:val="28"/>
          <w:szCs w:val="28"/>
        </w:rPr>
        <w:t>cope</w:t>
      </w:r>
      <w:bookmarkEnd w:id="8"/>
    </w:p>
    <w:bookmarkEnd w:id="7"/>
    <w:p w14:paraId="77BA219E" w14:textId="0EDBB3FA" w:rsidR="004A7652" w:rsidRDefault="004A7652" w:rsidP="00363223">
      <w:pPr>
        <w:widowControl w:val="0"/>
        <w:tabs>
          <w:tab w:val="left" w:pos="796"/>
          <w:tab w:val="left" w:pos="797"/>
        </w:tabs>
        <w:spacing w:after="0" w:line="276" w:lineRule="auto"/>
        <w:rPr>
          <w:b/>
          <w:bCs/>
        </w:rPr>
      </w:pPr>
    </w:p>
    <w:p w14:paraId="1846C839" w14:textId="0E3C7378" w:rsidR="00661996" w:rsidRDefault="71A37B2F" w:rsidP="1076B4F4">
      <w:pPr>
        <w:spacing w:before="240" w:after="240" w:line="276" w:lineRule="auto"/>
        <w:rPr>
          <w:rFonts w:eastAsiaTheme="minorEastAsia"/>
          <w:color w:val="374151"/>
          <w:lang w:val="en-US"/>
        </w:rPr>
      </w:pPr>
      <w:r w:rsidRPr="1076B4F4">
        <w:rPr>
          <w:rFonts w:eastAsiaTheme="minorEastAsia"/>
          <w:color w:val="374151"/>
          <w:lang w:val="en-US"/>
        </w:rPr>
        <w:t xml:space="preserve">This </w:t>
      </w:r>
      <w:r w:rsidR="00545B28" w:rsidRPr="1076B4F4">
        <w:rPr>
          <w:rFonts w:eastAsiaTheme="minorEastAsia"/>
          <w:color w:val="374151"/>
          <w:lang w:val="en-US"/>
        </w:rPr>
        <w:t>protocol</w:t>
      </w:r>
      <w:r w:rsidRPr="1076B4F4">
        <w:rPr>
          <w:rFonts w:eastAsiaTheme="minorEastAsia"/>
          <w:color w:val="374151"/>
          <w:lang w:val="en-US"/>
        </w:rPr>
        <w:t xml:space="preserve"> is applicable to all general practice</w:t>
      </w:r>
      <w:r w:rsidR="4429A39F" w:rsidRPr="1076B4F4">
        <w:rPr>
          <w:rFonts w:eastAsiaTheme="minorEastAsia"/>
          <w:color w:val="374151"/>
          <w:lang w:val="en-US"/>
        </w:rPr>
        <w:t>/</w:t>
      </w:r>
      <w:r w:rsidR="4429A39F" w:rsidRPr="3DEA29DD">
        <w:rPr>
          <w:rFonts w:eastAsiaTheme="minorEastAsia"/>
          <w:color w:val="374151"/>
          <w:lang w:val="en-US"/>
        </w:rPr>
        <w:t>clinic</w:t>
      </w:r>
      <w:r w:rsidRPr="1076B4F4">
        <w:rPr>
          <w:rFonts w:eastAsiaTheme="minorEastAsia"/>
          <w:color w:val="374151"/>
          <w:lang w:val="en-US"/>
        </w:rPr>
        <w:t xml:space="preserve"> </w:t>
      </w:r>
      <w:r w:rsidR="633DAF3D" w:rsidRPr="1076B4F4">
        <w:rPr>
          <w:rFonts w:eastAsiaTheme="minorEastAsia"/>
          <w:color w:val="374151"/>
          <w:lang w:val="en-US"/>
        </w:rPr>
        <w:t>staff involved</w:t>
      </w:r>
      <w:r w:rsidRPr="1076B4F4">
        <w:rPr>
          <w:rFonts w:eastAsiaTheme="minorEastAsia"/>
          <w:color w:val="374151"/>
          <w:lang w:val="en-US"/>
        </w:rPr>
        <w:t xml:space="preserve"> in providing a quality-assured cervical screening service, with the overarching objective of ensuring that women receive screening </w:t>
      </w:r>
      <w:r w:rsidR="00145C56" w:rsidRPr="1076B4F4">
        <w:rPr>
          <w:rFonts w:eastAsiaTheme="minorEastAsia"/>
          <w:color w:val="374151"/>
          <w:lang w:val="en-US"/>
        </w:rPr>
        <w:t xml:space="preserve">provided to a high standard </w:t>
      </w:r>
      <w:r w:rsidRPr="1076B4F4">
        <w:rPr>
          <w:rFonts w:eastAsiaTheme="minorEastAsia"/>
          <w:color w:val="374151"/>
          <w:lang w:val="en-US"/>
        </w:rPr>
        <w:t xml:space="preserve">in a sensitive, timely, and dignified manner. </w:t>
      </w:r>
    </w:p>
    <w:p w14:paraId="25F1DFF1" w14:textId="33236058" w:rsidR="00661996" w:rsidRDefault="009041B5" w:rsidP="009041B5">
      <w:pPr>
        <w:spacing w:before="240" w:after="240" w:line="276" w:lineRule="auto"/>
        <w:rPr>
          <w:rFonts w:eastAsiaTheme="minorEastAsia"/>
          <w:color w:val="374151"/>
          <w:lang w:val="en-US"/>
        </w:rPr>
      </w:pPr>
      <w:r>
        <w:rPr>
          <w:rFonts w:eastAsiaTheme="minorEastAsia"/>
          <w:color w:val="374151"/>
          <w:lang w:val="en-US"/>
        </w:rPr>
        <w:t>Providing a high-quality cervical screening service e</w:t>
      </w:r>
      <w:r w:rsidR="71A37B2F" w:rsidRPr="401E0821">
        <w:rPr>
          <w:rFonts w:eastAsiaTheme="minorEastAsia"/>
          <w:color w:val="374151"/>
          <w:lang w:val="en-US"/>
        </w:rPr>
        <w:t>ncompasses comprehensive staff education and training, mandatory updates to maintain best practices, registration with CervicalCheck, accurate identification of eligible women, proactive promotion of screening participation</w:t>
      </w:r>
      <w:r w:rsidR="00C40861">
        <w:rPr>
          <w:rFonts w:eastAsiaTheme="minorEastAsia"/>
          <w:color w:val="374151"/>
          <w:lang w:val="en-US"/>
        </w:rPr>
        <w:t xml:space="preserve"> with ease of access</w:t>
      </w:r>
      <w:r w:rsidR="71A37B2F" w:rsidRPr="401E0821">
        <w:rPr>
          <w:rFonts w:eastAsiaTheme="minorEastAsia"/>
          <w:color w:val="374151"/>
          <w:lang w:val="en-US"/>
        </w:rPr>
        <w:t xml:space="preserve">, and the provision of informed decision-making resources. It further </w:t>
      </w:r>
      <w:r w:rsidRPr="401E0821">
        <w:rPr>
          <w:rFonts w:eastAsiaTheme="minorEastAsia"/>
          <w:color w:val="374151"/>
          <w:lang w:val="en-US"/>
        </w:rPr>
        <w:t>emphasi</w:t>
      </w:r>
      <w:r>
        <w:rPr>
          <w:rFonts w:eastAsiaTheme="minorEastAsia"/>
          <w:color w:val="374151"/>
          <w:lang w:val="en-US"/>
        </w:rPr>
        <w:t>z</w:t>
      </w:r>
      <w:r w:rsidRPr="401E0821">
        <w:rPr>
          <w:rFonts w:eastAsiaTheme="minorEastAsia"/>
          <w:color w:val="374151"/>
          <w:lang w:val="en-US"/>
        </w:rPr>
        <w:t>es</w:t>
      </w:r>
      <w:r w:rsidR="71A37B2F" w:rsidRPr="401E0821">
        <w:rPr>
          <w:rFonts w:eastAsiaTheme="minorEastAsia"/>
          <w:color w:val="374151"/>
          <w:lang w:val="en-US"/>
        </w:rPr>
        <w:t xml:space="preserve"> maintaining up-to-date information, creating a safe and respectful screening environment, </w:t>
      </w:r>
      <w:r>
        <w:rPr>
          <w:rFonts w:eastAsiaTheme="minorEastAsia"/>
          <w:color w:val="374151"/>
          <w:lang w:val="en-US"/>
        </w:rPr>
        <w:t xml:space="preserve">taking a quality sample, </w:t>
      </w:r>
      <w:r w:rsidR="71A37B2F" w:rsidRPr="401E0821">
        <w:rPr>
          <w:rFonts w:eastAsiaTheme="minorEastAsia"/>
          <w:color w:val="374151"/>
          <w:lang w:val="en-US"/>
        </w:rPr>
        <w:t xml:space="preserve">meticulous sample tracking, failsafe procedures, and effective result management protocols. </w:t>
      </w:r>
    </w:p>
    <w:p w14:paraId="18299B2F" w14:textId="7384EC17" w:rsidR="71A37B2F" w:rsidRDefault="71A37B2F" w:rsidP="1076B4F4">
      <w:pPr>
        <w:spacing w:before="240" w:after="240" w:line="276" w:lineRule="auto"/>
        <w:rPr>
          <w:rFonts w:eastAsiaTheme="minorEastAsia"/>
          <w:lang w:val="en-US"/>
        </w:rPr>
      </w:pPr>
      <w:r w:rsidRPr="1076B4F4">
        <w:rPr>
          <w:rFonts w:eastAsiaTheme="minorEastAsia"/>
          <w:color w:val="374151"/>
          <w:lang w:val="en-US"/>
        </w:rPr>
        <w:t xml:space="preserve">Additionally, the </w:t>
      </w:r>
      <w:r w:rsidR="00545B28" w:rsidRPr="1076B4F4">
        <w:rPr>
          <w:rFonts w:eastAsiaTheme="minorEastAsia"/>
          <w:color w:val="374151"/>
          <w:lang w:val="en-US"/>
        </w:rPr>
        <w:t>protocol</w:t>
      </w:r>
      <w:r w:rsidRPr="1076B4F4">
        <w:rPr>
          <w:rFonts w:eastAsiaTheme="minorEastAsia"/>
          <w:color w:val="374151"/>
          <w:lang w:val="en-US"/>
        </w:rPr>
        <w:t xml:space="preserve"> underscores the significance of data protection, confidentiality, incident reporting, </w:t>
      </w:r>
      <w:r w:rsidR="00F15103" w:rsidRPr="1076B4F4">
        <w:rPr>
          <w:rFonts w:eastAsiaTheme="minorEastAsia"/>
          <w:color w:val="374151"/>
          <w:lang w:val="en-US"/>
        </w:rPr>
        <w:t xml:space="preserve">complaint management </w:t>
      </w:r>
      <w:r w:rsidRPr="1076B4F4">
        <w:rPr>
          <w:rFonts w:eastAsiaTheme="minorEastAsia"/>
          <w:color w:val="374151"/>
          <w:lang w:val="en-US"/>
        </w:rPr>
        <w:t>and continuous professional development for all sample</w:t>
      </w:r>
      <w:r w:rsidR="327E87EB" w:rsidRPr="1076B4F4">
        <w:rPr>
          <w:rFonts w:eastAsiaTheme="minorEastAsia"/>
          <w:color w:val="374151"/>
          <w:lang w:val="en-US"/>
        </w:rPr>
        <w:t xml:space="preserve"> </w:t>
      </w:r>
      <w:r w:rsidRPr="1076B4F4">
        <w:rPr>
          <w:rFonts w:eastAsiaTheme="minorEastAsia"/>
          <w:color w:val="374151"/>
          <w:lang w:val="en-US"/>
        </w:rPr>
        <w:t xml:space="preserve">takers. Adhering to this Cervical Screening Practice </w:t>
      </w:r>
      <w:r w:rsidR="00545B28" w:rsidRPr="1076B4F4">
        <w:rPr>
          <w:rFonts w:eastAsiaTheme="minorEastAsia"/>
          <w:color w:val="374151"/>
          <w:lang w:val="en-US"/>
        </w:rPr>
        <w:t>protocol</w:t>
      </w:r>
      <w:r w:rsidRPr="1076B4F4">
        <w:rPr>
          <w:rFonts w:eastAsiaTheme="minorEastAsia"/>
          <w:color w:val="374151"/>
          <w:lang w:val="en-US"/>
        </w:rPr>
        <w:t xml:space="preserve"> aims to uphold the highest standards in delivering screening services to patients.</w:t>
      </w:r>
    </w:p>
    <w:p w14:paraId="095E860D" w14:textId="77777777" w:rsidR="004A7652" w:rsidRDefault="004A7652" w:rsidP="00363223">
      <w:pPr>
        <w:widowControl w:val="0"/>
        <w:tabs>
          <w:tab w:val="left" w:pos="940"/>
          <w:tab w:val="left" w:pos="941"/>
        </w:tabs>
        <w:spacing w:after="0" w:line="276" w:lineRule="auto"/>
        <w:rPr>
          <w:rFonts w:cstheme="minorHAnsi"/>
          <w:sz w:val="28"/>
          <w:szCs w:val="28"/>
        </w:rPr>
      </w:pPr>
    </w:p>
    <w:p w14:paraId="1B880E10" w14:textId="77777777" w:rsidR="00D21839" w:rsidRDefault="00D21839" w:rsidP="00363223">
      <w:pPr>
        <w:widowControl w:val="0"/>
        <w:tabs>
          <w:tab w:val="left" w:pos="940"/>
          <w:tab w:val="left" w:pos="941"/>
        </w:tabs>
        <w:spacing w:after="0" w:line="276" w:lineRule="auto"/>
        <w:rPr>
          <w:rFonts w:cstheme="minorHAnsi"/>
          <w:sz w:val="28"/>
          <w:szCs w:val="28"/>
        </w:rPr>
      </w:pPr>
    </w:p>
    <w:p w14:paraId="07ADB824" w14:textId="77777777" w:rsidR="00D21839" w:rsidRDefault="00D21839" w:rsidP="00363223">
      <w:pPr>
        <w:widowControl w:val="0"/>
        <w:tabs>
          <w:tab w:val="left" w:pos="940"/>
          <w:tab w:val="left" w:pos="941"/>
        </w:tabs>
        <w:spacing w:after="0" w:line="276" w:lineRule="auto"/>
        <w:rPr>
          <w:rFonts w:cstheme="minorHAnsi"/>
          <w:sz w:val="28"/>
          <w:szCs w:val="28"/>
        </w:rPr>
      </w:pPr>
    </w:p>
    <w:p w14:paraId="058BB51B" w14:textId="77777777" w:rsidR="00D21839" w:rsidRPr="00BF49F1" w:rsidRDefault="00D21839" w:rsidP="00363223">
      <w:pPr>
        <w:widowControl w:val="0"/>
        <w:tabs>
          <w:tab w:val="left" w:pos="940"/>
          <w:tab w:val="left" w:pos="941"/>
        </w:tabs>
        <w:spacing w:after="0" w:line="276" w:lineRule="auto"/>
        <w:rPr>
          <w:rFonts w:cstheme="minorHAnsi"/>
          <w:sz w:val="28"/>
          <w:szCs w:val="28"/>
        </w:rPr>
      </w:pPr>
    </w:p>
    <w:p w14:paraId="54EB9BB0" w14:textId="7FC4B950" w:rsidR="004A7652" w:rsidRPr="00585563" w:rsidRDefault="00BF49F1" w:rsidP="00363223">
      <w:pPr>
        <w:pStyle w:val="Heading1"/>
        <w:spacing w:line="276" w:lineRule="auto"/>
        <w:rPr>
          <w:b w:val="0"/>
          <w:bCs w:val="0"/>
        </w:rPr>
      </w:pPr>
      <w:bookmarkStart w:id="9" w:name="_Toc717520753"/>
      <w:bookmarkStart w:id="10" w:name="Roles"/>
      <w:r w:rsidRPr="1076B4F4">
        <w:rPr>
          <w:rFonts w:asciiTheme="minorHAnsi" w:hAnsiTheme="minorHAnsi" w:cstheme="minorBidi"/>
          <w:sz w:val="28"/>
          <w:szCs w:val="28"/>
        </w:rPr>
        <w:t>4.</w:t>
      </w:r>
      <w:r w:rsidR="23BBC8DA" w:rsidRPr="1076B4F4">
        <w:rPr>
          <w:rFonts w:asciiTheme="minorHAnsi" w:hAnsiTheme="minorHAnsi" w:cstheme="minorBidi"/>
          <w:sz w:val="28"/>
          <w:szCs w:val="28"/>
        </w:rPr>
        <w:t>Roles and Responsibilities</w:t>
      </w:r>
      <w:bookmarkEnd w:id="9"/>
    </w:p>
    <w:bookmarkEnd w:id="10"/>
    <w:p w14:paraId="17E6CDC8" w14:textId="37A7D716" w:rsidR="004A7652" w:rsidRPr="00614B49" w:rsidRDefault="004A7652" w:rsidP="00363223">
      <w:pPr>
        <w:widowControl w:val="0"/>
        <w:tabs>
          <w:tab w:val="left" w:pos="796"/>
          <w:tab w:val="left" w:pos="797"/>
        </w:tabs>
        <w:spacing w:after="0" w:line="276" w:lineRule="auto"/>
      </w:pPr>
    </w:p>
    <w:p w14:paraId="5AA3FC83" w14:textId="6B535794" w:rsidR="004A7652" w:rsidRDefault="00585563" w:rsidP="1076B4F4">
      <w:pPr>
        <w:pStyle w:val="Heading2"/>
        <w:spacing w:line="276" w:lineRule="auto"/>
        <w:rPr>
          <w:rFonts w:asciiTheme="minorHAnsi" w:eastAsiaTheme="minorEastAsia" w:hAnsiTheme="minorHAnsi" w:cstheme="minorBidi"/>
          <w:b/>
          <w:bCs/>
          <w:color w:val="auto"/>
          <w:sz w:val="22"/>
          <w:szCs w:val="22"/>
        </w:rPr>
      </w:pPr>
      <w:bookmarkStart w:id="11" w:name="_Toc1386926617"/>
      <w:r w:rsidRPr="1076B4F4">
        <w:rPr>
          <w:rFonts w:asciiTheme="minorHAnsi" w:eastAsiaTheme="minorEastAsia" w:hAnsiTheme="minorHAnsi" w:cstheme="minorBidi"/>
          <w:b/>
          <w:bCs/>
          <w:color w:val="auto"/>
          <w:sz w:val="22"/>
          <w:szCs w:val="22"/>
        </w:rPr>
        <w:t>4</w:t>
      </w:r>
      <w:r w:rsidR="23BBC8DA" w:rsidRPr="1076B4F4">
        <w:rPr>
          <w:rFonts w:asciiTheme="minorHAnsi" w:eastAsiaTheme="minorEastAsia" w:hAnsiTheme="minorHAnsi" w:cstheme="minorBidi"/>
          <w:b/>
          <w:bCs/>
          <w:color w:val="auto"/>
          <w:sz w:val="22"/>
          <w:szCs w:val="22"/>
        </w:rPr>
        <w:t>.1 Clinically Responsible Doctor</w:t>
      </w:r>
      <w:bookmarkEnd w:id="11"/>
    </w:p>
    <w:p w14:paraId="2120B274" w14:textId="77777777" w:rsidR="00363223" w:rsidRPr="00363223" w:rsidRDefault="00363223" w:rsidP="00363223">
      <w:pPr>
        <w:spacing w:line="276" w:lineRule="auto"/>
      </w:pPr>
    </w:p>
    <w:p w14:paraId="1280C144" w14:textId="72D58950" w:rsidR="00363223" w:rsidRDefault="00D577BC" w:rsidP="00363223">
      <w:pPr>
        <w:widowControl w:val="0"/>
        <w:tabs>
          <w:tab w:val="left" w:pos="796"/>
          <w:tab w:val="left" w:pos="797"/>
        </w:tabs>
        <w:spacing w:after="0" w:line="276" w:lineRule="auto"/>
      </w:pPr>
      <w:r w:rsidRPr="00363223">
        <w:t>The Clinically Responsible Doctor is the GP</w:t>
      </w:r>
      <w:r w:rsidR="00035966">
        <w:t xml:space="preserve">/Medical Practitioner </w:t>
      </w:r>
      <w:r w:rsidR="00363223" w:rsidRPr="00363223">
        <w:t>who holds a contract with CervicalCheck</w:t>
      </w:r>
      <w:r w:rsidR="00363223">
        <w:t xml:space="preserve">. </w:t>
      </w:r>
    </w:p>
    <w:p w14:paraId="4F1F2F59" w14:textId="67E9E19A" w:rsidR="004A7652" w:rsidRDefault="00363223" w:rsidP="00363223">
      <w:pPr>
        <w:widowControl w:val="0"/>
        <w:tabs>
          <w:tab w:val="left" w:pos="796"/>
          <w:tab w:val="left" w:pos="797"/>
        </w:tabs>
        <w:spacing w:after="0" w:line="276" w:lineRule="auto"/>
      </w:pPr>
      <w:r>
        <w:t>It is their responsibility to:</w:t>
      </w:r>
    </w:p>
    <w:p w14:paraId="78E4793E" w14:textId="77777777" w:rsidR="00363223" w:rsidRPr="00363223" w:rsidRDefault="00363223" w:rsidP="00363223">
      <w:pPr>
        <w:widowControl w:val="0"/>
        <w:tabs>
          <w:tab w:val="left" w:pos="796"/>
          <w:tab w:val="left" w:pos="797"/>
        </w:tabs>
        <w:spacing w:after="0" w:line="276" w:lineRule="auto"/>
      </w:pPr>
    </w:p>
    <w:p w14:paraId="572D88DF" w14:textId="42C6C0DB" w:rsidR="004A7652" w:rsidRDefault="23BBC8DA" w:rsidP="00363223">
      <w:pPr>
        <w:pStyle w:val="BodyText"/>
        <w:numPr>
          <w:ilvl w:val="0"/>
          <w:numId w:val="12"/>
        </w:numPr>
        <w:spacing w:before="27" w:line="276" w:lineRule="auto"/>
        <w:rPr>
          <w:rFonts w:asciiTheme="minorHAnsi" w:eastAsiaTheme="minorEastAsia" w:hAnsiTheme="minorHAnsi" w:cstheme="minorBidi"/>
          <w:sz w:val="22"/>
          <w:szCs w:val="22"/>
        </w:rPr>
      </w:pPr>
      <w:r w:rsidRPr="3EF9E7B5">
        <w:rPr>
          <w:rFonts w:asciiTheme="minorHAnsi" w:eastAsiaTheme="minorEastAsia" w:hAnsiTheme="minorHAnsi" w:cstheme="minorBidi"/>
          <w:sz w:val="22"/>
          <w:szCs w:val="22"/>
        </w:rPr>
        <w:t>Ensure all staff who are taking cervical samples are qualified and registered with the Irish Medical Council or the division of either Registered General Nurse or Registered Midwife with the Nursing and Midwifery Board of Ireland</w:t>
      </w:r>
      <w:r w:rsidR="00905719">
        <w:rPr>
          <w:rFonts w:asciiTheme="minorHAnsi" w:eastAsiaTheme="minorEastAsia" w:hAnsiTheme="minorHAnsi" w:cstheme="minorBidi"/>
          <w:sz w:val="22"/>
          <w:szCs w:val="22"/>
        </w:rPr>
        <w:t>.</w:t>
      </w:r>
    </w:p>
    <w:p w14:paraId="2B1D9EB3" w14:textId="5C370D56" w:rsidR="004A7652" w:rsidRPr="00426182" w:rsidRDefault="23BBC8DA" w:rsidP="004D5037">
      <w:pPr>
        <w:pStyle w:val="BodyText"/>
        <w:numPr>
          <w:ilvl w:val="0"/>
          <w:numId w:val="12"/>
        </w:numPr>
        <w:spacing w:before="27" w:line="276" w:lineRule="auto"/>
        <w:rPr>
          <w:rFonts w:asciiTheme="minorHAnsi" w:eastAsiaTheme="minorEastAsia" w:hAnsiTheme="minorHAnsi" w:cstheme="minorBidi"/>
          <w:sz w:val="22"/>
          <w:szCs w:val="22"/>
        </w:rPr>
      </w:pPr>
      <w:r w:rsidRPr="00426182">
        <w:rPr>
          <w:rFonts w:asciiTheme="minorHAnsi" w:eastAsiaTheme="minorEastAsia" w:hAnsiTheme="minorHAnsi" w:cstheme="minorBidi"/>
          <w:sz w:val="22"/>
          <w:szCs w:val="22"/>
        </w:rPr>
        <w:t>Maintain professional registration for the period of time that they are</w:t>
      </w:r>
      <w:r w:rsidR="6AA8FC53" w:rsidRPr="00426182">
        <w:rPr>
          <w:rFonts w:asciiTheme="minorHAnsi" w:eastAsiaTheme="minorEastAsia" w:hAnsiTheme="minorHAnsi" w:cstheme="minorBidi"/>
          <w:sz w:val="22"/>
          <w:szCs w:val="22"/>
        </w:rPr>
        <w:t xml:space="preserve"> </w:t>
      </w:r>
      <w:r w:rsidRPr="00426182">
        <w:rPr>
          <w:rFonts w:asciiTheme="minorHAnsi" w:eastAsiaTheme="minorEastAsia" w:hAnsiTheme="minorHAnsi" w:cstheme="minorBidi"/>
          <w:sz w:val="22"/>
          <w:szCs w:val="22"/>
        </w:rPr>
        <w:t xml:space="preserve">registered with CervicalCheck and update the </w:t>
      </w:r>
      <w:r w:rsidR="0BDABBDD" w:rsidRPr="00426182">
        <w:rPr>
          <w:rFonts w:asciiTheme="minorHAnsi" w:eastAsiaTheme="minorEastAsia" w:hAnsiTheme="minorHAnsi" w:cstheme="minorBidi"/>
          <w:sz w:val="22"/>
          <w:szCs w:val="22"/>
        </w:rPr>
        <w:t xml:space="preserve">CervicalCheck </w:t>
      </w:r>
      <w:r w:rsidR="00426182" w:rsidRPr="00426182">
        <w:rPr>
          <w:rFonts w:asciiTheme="minorHAnsi" w:eastAsiaTheme="minorEastAsia" w:hAnsiTheme="minorHAnsi" w:cstheme="minorBidi"/>
          <w:sz w:val="22"/>
          <w:szCs w:val="22"/>
        </w:rPr>
        <w:t xml:space="preserve">Programme </w:t>
      </w:r>
      <w:r w:rsidRPr="00426182">
        <w:rPr>
          <w:rFonts w:asciiTheme="minorHAnsi" w:eastAsiaTheme="minorEastAsia" w:hAnsiTheme="minorHAnsi" w:cstheme="minorBidi"/>
          <w:sz w:val="22"/>
          <w:szCs w:val="22"/>
        </w:rPr>
        <w:t>if there are any changes to work location</w:t>
      </w:r>
      <w:r w:rsidR="00905719" w:rsidRPr="00426182">
        <w:rPr>
          <w:rFonts w:asciiTheme="minorHAnsi" w:eastAsiaTheme="minorEastAsia" w:hAnsiTheme="minorHAnsi" w:cstheme="minorBidi"/>
          <w:sz w:val="22"/>
          <w:szCs w:val="22"/>
        </w:rPr>
        <w:t>.</w:t>
      </w:r>
      <w:r w:rsidRPr="00426182">
        <w:rPr>
          <w:rFonts w:asciiTheme="minorHAnsi" w:eastAsiaTheme="minorEastAsia" w:hAnsiTheme="minorHAnsi" w:cstheme="minorBidi"/>
          <w:sz w:val="22"/>
          <w:szCs w:val="22"/>
        </w:rPr>
        <w:t xml:space="preserve"> </w:t>
      </w:r>
    </w:p>
    <w:p w14:paraId="731F3EAA" w14:textId="75CA5D7D" w:rsidR="004A7652" w:rsidRDefault="23BBC8DA" w:rsidP="00363223">
      <w:pPr>
        <w:pStyle w:val="BodyText"/>
        <w:numPr>
          <w:ilvl w:val="0"/>
          <w:numId w:val="12"/>
        </w:numPr>
        <w:spacing w:before="27" w:line="276" w:lineRule="auto"/>
        <w:rPr>
          <w:rFonts w:asciiTheme="minorHAnsi" w:eastAsiaTheme="minorEastAsia" w:hAnsiTheme="minorHAnsi" w:cstheme="minorBidi"/>
          <w:sz w:val="22"/>
          <w:szCs w:val="22"/>
        </w:rPr>
      </w:pPr>
      <w:r w:rsidRPr="3EF9E7B5">
        <w:rPr>
          <w:rFonts w:asciiTheme="minorHAnsi" w:eastAsiaTheme="minorEastAsia" w:hAnsiTheme="minorHAnsi" w:cstheme="minorBidi"/>
          <w:sz w:val="22"/>
          <w:szCs w:val="22"/>
        </w:rPr>
        <w:t xml:space="preserve">Ensure all </w:t>
      </w:r>
      <w:r w:rsidR="00035966">
        <w:rPr>
          <w:rFonts w:asciiTheme="minorHAnsi" w:eastAsiaTheme="minorEastAsia" w:hAnsiTheme="minorHAnsi" w:cstheme="minorBidi"/>
          <w:sz w:val="22"/>
          <w:szCs w:val="22"/>
        </w:rPr>
        <w:t>sample taker</w:t>
      </w:r>
      <w:r w:rsidRPr="3EF9E7B5">
        <w:rPr>
          <w:rFonts w:asciiTheme="minorHAnsi" w:eastAsiaTheme="minorEastAsia" w:hAnsiTheme="minorHAnsi" w:cstheme="minorBidi"/>
          <w:sz w:val="22"/>
          <w:szCs w:val="22"/>
        </w:rPr>
        <w:t xml:space="preserve">s working under </w:t>
      </w:r>
      <w:r w:rsidR="004814CE">
        <w:rPr>
          <w:rFonts w:asciiTheme="minorHAnsi" w:eastAsiaTheme="minorEastAsia" w:hAnsiTheme="minorHAnsi" w:cstheme="minorBidi"/>
          <w:sz w:val="22"/>
          <w:szCs w:val="22"/>
        </w:rPr>
        <w:t>the</w:t>
      </w:r>
      <w:r w:rsidRPr="3EF9E7B5">
        <w:rPr>
          <w:rFonts w:asciiTheme="minorHAnsi" w:eastAsiaTheme="minorEastAsia" w:hAnsiTheme="minorHAnsi" w:cstheme="minorBidi"/>
          <w:sz w:val="22"/>
          <w:szCs w:val="22"/>
        </w:rPr>
        <w:t xml:space="preserve"> CervicalCheck contract are registered with CervicalCheck </w:t>
      </w:r>
      <w:r w:rsidR="004814CE">
        <w:rPr>
          <w:rFonts w:asciiTheme="minorHAnsi" w:eastAsiaTheme="minorEastAsia" w:hAnsiTheme="minorHAnsi" w:cstheme="minorBidi"/>
          <w:sz w:val="22"/>
          <w:szCs w:val="22"/>
        </w:rPr>
        <w:t>at</w:t>
      </w:r>
      <w:r w:rsidR="1ED27D63" w:rsidRPr="3EF9E7B5">
        <w:rPr>
          <w:rFonts w:asciiTheme="minorHAnsi" w:eastAsiaTheme="minorEastAsia" w:hAnsiTheme="minorHAnsi" w:cstheme="minorBidi"/>
          <w:sz w:val="22"/>
          <w:szCs w:val="22"/>
        </w:rPr>
        <w:t xml:space="preserve"> their contracted work location</w:t>
      </w:r>
      <w:r w:rsidR="6478A15F" w:rsidRPr="3DEA29DD">
        <w:rPr>
          <w:rFonts w:asciiTheme="minorHAnsi" w:eastAsiaTheme="minorEastAsia" w:hAnsiTheme="minorHAnsi" w:cstheme="minorBidi"/>
          <w:sz w:val="22"/>
          <w:szCs w:val="22"/>
        </w:rPr>
        <w:t xml:space="preserve"> and under each CRD in that work location</w:t>
      </w:r>
      <w:r w:rsidR="00905719">
        <w:rPr>
          <w:rFonts w:asciiTheme="minorHAnsi" w:eastAsiaTheme="minorEastAsia" w:hAnsiTheme="minorHAnsi" w:cstheme="minorBidi"/>
          <w:sz w:val="22"/>
          <w:szCs w:val="22"/>
        </w:rPr>
        <w:t>.</w:t>
      </w:r>
    </w:p>
    <w:p w14:paraId="3A31496A" w14:textId="6EE45130" w:rsidR="004A7652" w:rsidRDefault="23BBC8DA" w:rsidP="00363223">
      <w:pPr>
        <w:pStyle w:val="BodyText"/>
        <w:numPr>
          <w:ilvl w:val="0"/>
          <w:numId w:val="12"/>
        </w:numPr>
        <w:spacing w:before="27" w:line="276" w:lineRule="auto"/>
        <w:rPr>
          <w:rFonts w:asciiTheme="minorHAnsi" w:eastAsiaTheme="minorEastAsia" w:hAnsiTheme="minorHAnsi" w:cstheme="minorBidi"/>
          <w:sz w:val="22"/>
          <w:szCs w:val="22"/>
        </w:rPr>
      </w:pPr>
      <w:r w:rsidRPr="3EF9E7B5">
        <w:rPr>
          <w:rFonts w:asciiTheme="minorHAnsi" w:eastAsiaTheme="minorEastAsia" w:hAnsiTheme="minorHAnsi" w:cstheme="minorBidi"/>
          <w:sz w:val="22"/>
          <w:szCs w:val="22"/>
        </w:rPr>
        <w:t>Undertake</w:t>
      </w:r>
      <w:r w:rsidR="00C40861">
        <w:rPr>
          <w:rFonts w:asciiTheme="minorHAnsi" w:eastAsiaTheme="minorEastAsia" w:hAnsiTheme="minorHAnsi" w:cstheme="minorBidi"/>
          <w:sz w:val="22"/>
          <w:szCs w:val="22"/>
        </w:rPr>
        <w:t xml:space="preserve"> an</w:t>
      </w:r>
      <w:r w:rsidRPr="3EF9E7B5">
        <w:rPr>
          <w:rFonts w:asciiTheme="minorHAnsi" w:eastAsiaTheme="minorEastAsia" w:hAnsiTheme="minorHAnsi" w:cstheme="minorBidi"/>
          <w:sz w:val="22"/>
          <w:szCs w:val="22"/>
        </w:rPr>
        <w:t xml:space="preserve"> introductory module "</w:t>
      </w:r>
      <w:hyperlink r:id="rId17" w:history="1">
        <w:r w:rsidRPr="00DB3602">
          <w:rPr>
            <w:rStyle w:val="Hyperlink"/>
            <w:rFonts w:asciiTheme="minorHAnsi" w:eastAsiaTheme="minorEastAsia" w:hAnsiTheme="minorHAnsi" w:cstheme="minorBidi"/>
            <w:sz w:val="22"/>
            <w:szCs w:val="22"/>
          </w:rPr>
          <w:t>CervicalCheck in Practice</w:t>
        </w:r>
      </w:hyperlink>
      <w:r w:rsidRPr="3EF9E7B5">
        <w:rPr>
          <w:rFonts w:asciiTheme="minorHAnsi" w:eastAsiaTheme="minorEastAsia" w:hAnsiTheme="minorHAnsi" w:cstheme="minorBidi"/>
          <w:sz w:val="22"/>
          <w:szCs w:val="22"/>
        </w:rPr>
        <w:t>"</w:t>
      </w:r>
      <w:r w:rsidR="2E27EEAB" w:rsidRPr="3EF9E7B5">
        <w:rPr>
          <w:rFonts w:asciiTheme="minorHAnsi" w:eastAsiaTheme="minorEastAsia" w:hAnsiTheme="minorHAnsi" w:cstheme="minorBidi"/>
          <w:sz w:val="22"/>
          <w:szCs w:val="22"/>
        </w:rPr>
        <w:t xml:space="preserve"> as outlined in the</w:t>
      </w:r>
      <w:r w:rsidR="7AD5AC97" w:rsidRPr="3EF9E7B5">
        <w:rPr>
          <w:rFonts w:asciiTheme="minorHAnsi" w:eastAsiaTheme="minorEastAsia" w:hAnsiTheme="minorHAnsi" w:cstheme="minorBidi"/>
          <w:sz w:val="22"/>
          <w:szCs w:val="22"/>
        </w:rPr>
        <w:t xml:space="preserve"> contract </w:t>
      </w:r>
      <w:r w:rsidR="00D21839">
        <w:rPr>
          <w:rFonts w:asciiTheme="minorHAnsi" w:eastAsiaTheme="minorEastAsia" w:hAnsiTheme="minorHAnsi" w:cstheme="minorBidi"/>
          <w:sz w:val="22"/>
          <w:szCs w:val="22"/>
        </w:rPr>
        <w:t xml:space="preserve">for </w:t>
      </w:r>
      <w:r w:rsidR="00D21839" w:rsidRPr="3EF9E7B5">
        <w:rPr>
          <w:rFonts w:asciiTheme="minorHAnsi" w:eastAsiaTheme="minorEastAsia" w:hAnsiTheme="minorHAnsi" w:cstheme="minorBidi"/>
          <w:sz w:val="22"/>
          <w:szCs w:val="22"/>
        </w:rPr>
        <w:t>registered</w:t>
      </w:r>
      <w:r w:rsidR="7AD5AC97" w:rsidRPr="3EF9E7B5">
        <w:rPr>
          <w:rFonts w:asciiTheme="minorHAnsi" w:eastAsiaTheme="minorEastAsia" w:hAnsiTheme="minorHAnsi" w:cstheme="minorBidi"/>
          <w:sz w:val="22"/>
          <w:szCs w:val="22"/>
        </w:rPr>
        <w:t xml:space="preserve"> medical practitioners for the provision of a primary care based cervical screening service under the</w:t>
      </w:r>
      <w:r w:rsidR="6EA21B69" w:rsidRPr="3EF9E7B5">
        <w:rPr>
          <w:rFonts w:asciiTheme="minorHAnsi" w:eastAsiaTheme="minorEastAsia" w:hAnsiTheme="minorHAnsi" w:cstheme="minorBidi"/>
          <w:sz w:val="22"/>
          <w:szCs w:val="22"/>
        </w:rPr>
        <w:t xml:space="preserve"> National Cervical Screening programme.</w:t>
      </w:r>
    </w:p>
    <w:p w14:paraId="7346E075" w14:textId="35BD0EEE" w:rsidR="004A7652" w:rsidRDefault="23BBC8DA" w:rsidP="00363223">
      <w:pPr>
        <w:pStyle w:val="BodyText"/>
        <w:numPr>
          <w:ilvl w:val="0"/>
          <w:numId w:val="12"/>
        </w:numPr>
        <w:spacing w:before="27" w:line="276" w:lineRule="auto"/>
        <w:rPr>
          <w:rFonts w:asciiTheme="minorHAnsi" w:eastAsiaTheme="minorEastAsia" w:hAnsiTheme="minorHAnsi" w:cstheme="minorBidi"/>
          <w:sz w:val="22"/>
          <w:szCs w:val="22"/>
        </w:rPr>
      </w:pPr>
      <w:r w:rsidRPr="3EF9E7B5">
        <w:rPr>
          <w:rFonts w:asciiTheme="minorHAnsi" w:eastAsiaTheme="minorEastAsia" w:hAnsiTheme="minorHAnsi" w:cstheme="minorBidi"/>
          <w:sz w:val="22"/>
          <w:szCs w:val="22"/>
        </w:rPr>
        <w:t xml:space="preserve">Support all </w:t>
      </w:r>
      <w:r w:rsidR="00035966">
        <w:rPr>
          <w:rFonts w:asciiTheme="minorHAnsi" w:eastAsiaTheme="minorEastAsia" w:hAnsiTheme="minorHAnsi" w:cstheme="minorBidi"/>
          <w:sz w:val="22"/>
          <w:szCs w:val="22"/>
        </w:rPr>
        <w:t>sample taker</w:t>
      </w:r>
      <w:r w:rsidRPr="3EF9E7B5">
        <w:rPr>
          <w:rFonts w:asciiTheme="minorHAnsi" w:eastAsiaTheme="minorEastAsia" w:hAnsiTheme="minorHAnsi" w:cstheme="minorBidi"/>
          <w:sz w:val="22"/>
          <w:szCs w:val="22"/>
        </w:rPr>
        <w:t>s to undertake an accredited cervical screening education programme</w:t>
      </w:r>
    </w:p>
    <w:p w14:paraId="309B57E9" w14:textId="634F3098" w:rsidR="004A7652" w:rsidRDefault="095EAD61" w:rsidP="00363223">
      <w:pPr>
        <w:pStyle w:val="BodyText"/>
        <w:numPr>
          <w:ilvl w:val="0"/>
          <w:numId w:val="12"/>
        </w:numPr>
        <w:spacing w:before="27" w:line="276" w:lineRule="auto"/>
        <w:rPr>
          <w:rFonts w:asciiTheme="minorHAnsi" w:eastAsiaTheme="minorEastAsia" w:hAnsiTheme="minorHAnsi" w:cstheme="minorBidi"/>
          <w:sz w:val="22"/>
          <w:szCs w:val="22"/>
        </w:rPr>
      </w:pPr>
      <w:r w:rsidRPr="22BE53A5">
        <w:rPr>
          <w:rFonts w:asciiTheme="minorHAnsi" w:eastAsiaTheme="minorEastAsia" w:hAnsiTheme="minorHAnsi" w:cstheme="minorBidi"/>
          <w:sz w:val="22"/>
          <w:szCs w:val="22"/>
        </w:rPr>
        <w:t xml:space="preserve">Nominate a registered </w:t>
      </w:r>
      <w:r w:rsidR="00035966">
        <w:rPr>
          <w:rFonts w:asciiTheme="minorHAnsi" w:eastAsiaTheme="minorEastAsia" w:hAnsiTheme="minorHAnsi" w:cstheme="minorBidi"/>
          <w:sz w:val="22"/>
          <w:szCs w:val="22"/>
        </w:rPr>
        <w:t>sample taker</w:t>
      </w:r>
      <w:r w:rsidRPr="22BE53A5">
        <w:rPr>
          <w:rFonts w:asciiTheme="minorHAnsi" w:eastAsiaTheme="minorEastAsia" w:hAnsiTheme="minorHAnsi" w:cstheme="minorBidi"/>
          <w:sz w:val="22"/>
          <w:szCs w:val="22"/>
        </w:rPr>
        <w:t xml:space="preserve"> in the practice as </w:t>
      </w:r>
      <w:r w:rsidRPr="00FA4CBE">
        <w:rPr>
          <w:rFonts w:asciiTheme="minorHAnsi" w:eastAsiaTheme="minorEastAsia" w:hAnsiTheme="minorHAnsi" w:cstheme="minorBidi"/>
          <w:sz w:val="22"/>
          <w:szCs w:val="22"/>
        </w:rPr>
        <w:t xml:space="preserve">Clinical </w:t>
      </w:r>
      <w:r w:rsidR="00F5339E" w:rsidRPr="00FA4CBE">
        <w:rPr>
          <w:rFonts w:asciiTheme="minorHAnsi" w:eastAsiaTheme="minorEastAsia" w:hAnsiTheme="minorHAnsi" w:cstheme="minorBidi"/>
          <w:sz w:val="22"/>
          <w:szCs w:val="22"/>
        </w:rPr>
        <w:t>L</w:t>
      </w:r>
      <w:r w:rsidR="509241F4" w:rsidRPr="00FA4CBE">
        <w:rPr>
          <w:rFonts w:asciiTheme="minorHAnsi" w:eastAsiaTheme="minorEastAsia" w:hAnsiTheme="minorHAnsi" w:cstheme="minorBidi"/>
          <w:sz w:val="22"/>
          <w:szCs w:val="22"/>
        </w:rPr>
        <w:t xml:space="preserve">ead in </w:t>
      </w:r>
      <w:r w:rsidRPr="00FA4CBE">
        <w:rPr>
          <w:rFonts w:asciiTheme="minorHAnsi" w:eastAsiaTheme="minorEastAsia" w:hAnsiTheme="minorHAnsi" w:cstheme="minorBidi"/>
          <w:sz w:val="22"/>
          <w:szCs w:val="22"/>
        </w:rPr>
        <w:t>Cervical Screening</w:t>
      </w:r>
      <w:r w:rsidR="4A1EECE3" w:rsidRPr="22BE53A5">
        <w:rPr>
          <w:rFonts w:asciiTheme="minorHAnsi" w:eastAsiaTheme="minorEastAsia" w:hAnsiTheme="minorHAnsi" w:cstheme="minorBidi"/>
          <w:sz w:val="22"/>
          <w:szCs w:val="22"/>
        </w:rPr>
        <w:t xml:space="preserve"> to oversee the management of cervical screening in the practice</w:t>
      </w:r>
      <w:r w:rsidR="0099263E">
        <w:rPr>
          <w:rFonts w:asciiTheme="minorHAnsi" w:eastAsiaTheme="minorEastAsia" w:hAnsiTheme="minorHAnsi" w:cstheme="minorBidi"/>
          <w:sz w:val="22"/>
          <w:szCs w:val="22"/>
        </w:rPr>
        <w:t xml:space="preserve"> (see role in 4.2)</w:t>
      </w:r>
      <w:r w:rsidR="00905719">
        <w:rPr>
          <w:rFonts w:asciiTheme="minorHAnsi" w:eastAsiaTheme="minorEastAsia" w:hAnsiTheme="minorHAnsi" w:cstheme="minorBidi"/>
          <w:sz w:val="22"/>
          <w:szCs w:val="22"/>
        </w:rPr>
        <w:t>.</w:t>
      </w:r>
    </w:p>
    <w:p w14:paraId="3EFAD451" w14:textId="4DC555F7" w:rsidR="181D3A12" w:rsidRDefault="181D3A12" w:rsidP="1076B4F4">
      <w:pPr>
        <w:pStyle w:val="BodyText"/>
        <w:numPr>
          <w:ilvl w:val="0"/>
          <w:numId w:val="12"/>
        </w:numPr>
        <w:spacing w:before="27" w:line="276" w:lineRule="auto"/>
        <w:rPr>
          <w:rFonts w:asciiTheme="minorHAnsi" w:eastAsiaTheme="minorEastAsia" w:hAnsiTheme="minorHAnsi" w:cstheme="minorBidi"/>
          <w:sz w:val="22"/>
          <w:szCs w:val="22"/>
        </w:rPr>
      </w:pPr>
      <w:r w:rsidRPr="1076B4F4">
        <w:rPr>
          <w:rFonts w:asciiTheme="minorHAnsi" w:eastAsiaTheme="minorEastAsia" w:hAnsiTheme="minorHAnsi" w:cstheme="minorBidi"/>
          <w:sz w:val="22"/>
          <w:szCs w:val="22"/>
        </w:rPr>
        <w:t xml:space="preserve">Must inform CervicalCheck </w:t>
      </w:r>
      <w:r w:rsidRPr="3DEA29DD">
        <w:rPr>
          <w:rFonts w:asciiTheme="minorHAnsi" w:eastAsiaTheme="minorEastAsia" w:hAnsiTheme="minorHAnsi" w:cstheme="minorBidi"/>
          <w:sz w:val="22"/>
          <w:szCs w:val="22"/>
        </w:rPr>
        <w:t>o</w:t>
      </w:r>
      <w:r w:rsidR="0424FAE1" w:rsidRPr="3DEA29DD">
        <w:rPr>
          <w:rFonts w:asciiTheme="minorHAnsi" w:eastAsiaTheme="minorEastAsia" w:hAnsiTheme="minorHAnsi" w:cstheme="minorBidi"/>
          <w:sz w:val="22"/>
          <w:szCs w:val="22"/>
        </w:rPr>
        <w:t>f</w:t>
      </w:r>
      <w:r w:rsidRPr="1076B4F4">
        <w:rPr>
          <w:rFonts w:asciiTheme="minorHAnsi" w:eastAsiaTheme="minorEastAsia" w:hAnsiTheme="minorHAnsi" w:cstheme="minorBidi"/>
          <w:sz w:val="22"/>
          <w:szCs w:val="22"/>
        </w:rPr>
        <w:t xml:space="preserve"> any changes to </w:t>
      </w:r>
      <w:r w:rsidR="35BF8AD8" w:rsidRPr="1076B4F4">
        <w:rPr>
          <w:rFonts w:asciiTheme="minorHAnsi" w:eastAsiaTheme="minorEastAsia" w:hAnsiTheme="minorHAnsi" w:cstheme="minorBidi"/>
          <w:sz w:val="22"/>
          <w:szCs w:val="22"/>
        </w:rPr>
        <w:t xml:space="preserve">registration details </w:t>
      </w:r>
      <w:r w:rsidR="35359B04" w:rsidRPr="1076B4F4">
        <w:rPr>
          <w:rFonts w:asciiTheme="minorHAnsi" w:eastAsiaTheme="minorEastAsia" w:hAnsiTheme="minorHAnsi" w:cstheme="minorBidi"/>
          <w:sz w:val="22"/>
          <w:szCs w:val="22"/>
        </w:rPr>
        <w:t>such as retirement. In this instance no screening test</w:t>
      </w:r>
      <w:r w:rsidR="23803524" w:rsidRPr="1076B4F4">
        <w:rPr>
          <w:rFonts w:asciiTheme="minorHAnsi" w:eastAsiaTheme="minorEastAsia" w:hAnsiTheme="minorHAnsi" w:cstheme="minorBidi"/>
          <w:sz w:val="22"/>
          <w:szCs w:val="22"/>
        </w:rPr>
        <w:t>s</w:t>
      </w:r>
      <w:r w:rsidR="35359B04" w:rsidRPr="1076B4F4">
        <w:rPr>
          <w:rFonts w:asciiTheme="minorHAnsi" w:eastAsiaTheme="minorEastAsia" w:hAnsiTheme="minorHAnsi" w:cstheme="minorBidi"/>
          <w:sz w:val="22"/>
          <w:szCs w:val="22"/>
        </w:rPr>
        <w:t xml:space="preserve"> should be</w:t>
      </w:r>
      <w:r w:rsidR="14880D9D" w:rsidRPr="1076B4F4">
        <w:rPr>
          <w:rFonts w:asciiTheme="minorHAnsi" w:eastAsiaTheme="minorEastAsia" w:hAnsiTheme="minorHAnsi" w:cstheme="minorBidi"/>
          <w:sz w:val="22"/>
          <w:szCs w:val="22"/>
        </w:rPr>
        <w:t xml:space="preserve"> </w:t>
      </w:r>
      <w:r w:rsidR="0897C4FE" w:rsidRPr="1076B4F4">
        <w:rPr>
          <w:rFonts w:asciiTheme="minorHAnsi" w:eastAsiaTheme="minorEastAsia" w:hAnsiTheme="minorHAnsi" w:cstheme="minorBidi"/>
          <w:sz w:val="22"/>
          <w:szCs w:val="22"/>
        </w:rPr>
        <w:t>taken</w:t>
      </w:r>
      <w:r w:rsidR="14880D9D" w:rsidRPr="1076B4F4">
        <w:rPr>
          <w:rFonts w:asciiTheme="minorHAnsi" w:eastAsiaTheme="minorEastAsia" w:hAnsiTheme="minorHAnsi" w:cstheme="minorBidi"/>
          <w:sz w:val="22"/>
          <w:szCs w:val="22"/>
        </w:rPr>
        <w:t xml:space="preserve"> 6 weeks prior to </w:t>
      </w:r>
      <w:r w:rsidR="03EC1D6F" w:rsidRPr="1076B4F4">
        <w:rPr>
          <w:rFonts w:asciiTheme="minorHAnsi" w:eastAsiaTheme="minorEastAsia" w:hAnsiTheme="minorHAnsi" w:cstheme="minorBidi"/>
          <w:sz w:val="22"/>
          <w:szCs w:val="22"/>
        </w:rPr>
        <w:t>the retirement</w:t>
      </w:r>
      <w:r w:rsidR="64571DD0" w:rsidRPr="1076B4F4">
        <w:rPr>
          <w:rFonts w:asciiTheme="minorHAnsi" w:eastAsiaTheme="minorEastAsia" w:hAnsiTheme="minorHAnsi" w:cstheme="minorBidi"/>
          <w:sz w:val="22"/>
          <w:szCs w:val="22"/>
        </w:rPr>
        <w:t xml:space="preserve"> </w:t>
      </w:r>
      <w:r w:rsidR="0D05C172" w:rsidRPr="1076B4F4">
        <w:rPr>
          <w:rFonts w:asciiTheme="minorHAnsi" w:eastAsiaTheme="minorEastAsia" w:hAnsiTheme="minorHAnsi" w:cstheme="minorBidi"/>
          <w:sz w:val="22"/>
          <w:szCs w:val="22"/>
        </w:rPr>
        <w:t xml:space="preserve">date </w:t>
      </w:r>
      <w:r w:rsidR="64571DD0" w:rsidRPr="1076B4F4">
        <w:rPr>
          <w:rFonts w:asciiTheme="minorHAnsi" w:eastAsiaTheme="minorEastAsia" w:hAnsiTheme="minorHAnsi" w:cstheme="minorBidi"/>
          <w:sz w:val="22"/>
          <w:szCs w:val="22"/>
        </w:rPr>
        <w:t>to ensure all sample</w:t>
      </w:r>
      <w:r w:rsidR="2729658D" w:rsidRPr="1076B4F4">
        <w:rPr>
          <w:rFonts w:asciiTheme="minorHAnsi" w:eastAsiaTheme="minorEastAsia" w:hAnsiTheme="minorHAnsi" w:cstheme="minorBidi"/>
          <w:sz w:val="22"/>
          <w:szCs w:val="22"/>
        </w:rPr>
        <w:t xml:space="preserve"> </w:t>
      </w:r>
      <w:r w:rsidR="64571DD0" w:rsidRPr="1076B4F4">
        <w:rPr>
          <w:rFonts w:asciiTheme="minorHAnsi" w:eastAsiaTheme="minorEastAsia" w:hAnsiTheme="minorHAnsi" w:cstheme="minorBidi"/>
          <w:sz w:val="22"/>
          <w:szCs w:val="22"/>
        </w:rPr>
        <w:t>recall recommendation</w:t>
      </w:r>
      <w:r w:rsidR="00FA013A" w:rsidRPr="1076B4F4">
        <w:rPr>
          <w:rFonts w:asciiTheme="minorHAnsi" w:eastAsiaTheme="minorEastAsia" w:hAnsiTheme="minorHAnsi" w:cstheme="minorBidi"/>
          <w:sz w:val="22"/>
          <w:szCs w:val="22"/>
        </w:rPr>
        <w:t>s</w:t>
      </w:r>
      <w:r w:rsidR="64571DD0" w:rsidRPr="1076B4F4">
        <w:rPr>
          <w:rFonts w:asciiTheme="minorHAnsi" w:eastAsiaTheme="minorEastAsia" w:hAnsiTheme="minorHAnsi" w:cstheme="minorBidi"/>
          <w:sz w:val="22"/>
          <w:szCs w:val="22"/>
        </w:rPr>
        <w:t xml:space="preserve"> are </w:t>
      </w:r>
      <w:bookmarkStart w:id="12" w:name="_Int_ataUr9Po"/>
      <w:r w:rsidR="64571DD0" w:rsidRPr="1076B4F4">
        <w:rPr>
          <w:rFonts w:asciiTheme="minorHAnsi" w:eastAsiaTheme="minorEastAsia" w:hAnsiTheme="minorHAnsi" w:cstheme="minorBidi"/>
          <w:sz w:val="22"/>
          <w:szCs w:val="22"/>
        </w:rPr>
        <w:t>action</w:t>
      </w:r>
      <w:r w:rsidR="5A85FC99" w:rsidRPr="1076B4F4">
        <w:rPr>
          <w:rFonts w:asciiTheme="minorHAnsi" w:eastAsiaTheme="minorEastAsia" w:hAnsiTheme="minorHAnsi" w:cstheme="minorBidi"/>
          <w:sz w:val="22"/>
          <w:szCs w:val="22"/>
        </w:rPr>
        <w:t>ed</w:t>
      </w:r>
      <w:bookmarkEnd w:id="12"/>
      <w:r w:rsidR="69FDA437" w:rsidRPr="1076B4F4">
        <w:rPr>
          <w:rFonts w:asciiTheme="minorHAnsi" w:eastAsiaTheme="minorEastAsia" w:hAnsiTheme="minorHAnsi" w:cstheme="minorBidi"/>
          <w:sz w:val="22"/>
          <w:szCs w:val="22"/>
        </w:rPr>
        <w:t xml:space="preserve"> and all relevant documentation is complete</w:t>
      </w:r>
      <w:r w:rsidR="64571DD0" w:rsidRPr="1076B4F4">
        <w:rPr>
          <w:rFonts w:asciiTheme="minorHAnsi" w:eastAsiaTheme="minorEastAsia" w:hAnsiTheme="minorHAnsi" w:cstheme="minorBidi"/>
          <w:sz w:val="22"/>
          <w:szCs w:val="22"/>
        </w:rPr>
        <w:t xml:space="preserve"> prior to the retirement date. </w:t>
      </w:r>
      <w:r w:rsidR="14880D9D" w:rsidRPr="1076B4F4">
        <w:rPr>
          <w:rFonts w:asciiTheme="minorHAnsi" w:eastAsiaTheme="minorEastAsia" w:hAnsiTheme="minorHAnsi" w:cstheme="minorBidi"/>
          <w:sz w:val="22"/>
          <w:szCs w:val="22"/>
        </w:rPr>
        <w:t xml:space="preserve"> </w:t>
      </w:r>
    </w:p>
    <w:p w14:paraId="552C4603" w14:textId="6C8FB9A6" w:rsidR="37EE5619" w:rsidRDefault="37EE5619" w:rsidP="37EE5619">
      <w:pPr>
        <w:pStyle w:val="BodyText"/>
        <w:spacing w:before="27" w:line="276" w:lineRule="auto"/>
        <w:rPr>
          <w:rFonts w:asciiTheme="minorHAnsi" w:eastAsiaTheme="minorEastAsia" w:hAnsiTheme="minorHAnsi" w:cstheme="minorBidi"/>
        </w:rPr>
      </w:pPr>
    </w:p>
    <w:p w14:paraId="0F428A0E" w14:textId="5A0A7525" w:rsidR="22BE53A5" w:rsidRDefault="22BE53A5" w:rsidP="00363223">
      <w:pPr>
        <w:pStyle w:val="Heading2"/>
        <w:spacing w:line="276" w:lineRule="auto"/>
      </w:pPr>
    </w:p>
    <w:p w14:paraId="60C616A4" w14:textId="3BEACDC5" w:rsidR="004A7652" w:rsidRPr="007D01A6" w:rsidRDefault="00585563" w:rsidP="1076B4F4">
      <w:pPr>
        <w:pStyle w:val="Heading2"/>
        <w:spacing w:line="276" w:lineRule="auto"/>
        <w:rPr>
          <w:rFonts w:asciiTheme="minorHAnsi" w:eastAsiaTheme="minorEastAsia" w:hAnsiTheme="minorHAnsi" w:cstheme="minorBidi"/>
          <w:b/>
          <w:bCs/>
          <w:color w:val="auto"/>
          <w:sz w:val="22"/>
          <w:szCs w:val="22"/>
        </w:rPr>
      </w:pPr>
      <w:bookmarkStart w:id="13" w:name="_Toc1142008803"/>
      <w:r w:rsidRPr="1076B4F4">
        <w:rPr>
          <w:rFonts w:asciiTheme="minorHAnsi" w:eastAsiaTheme="minorEastAsia" w:hAnsiTheme="minorHAnsi" w:cstheme="minorBidi"/>
          <w:b/>
          <w:bCs/>
          <w:color w:val="auto"/>
          <w:sz w:val="22"/>
          <w:szCs w:val="22"/>
        </w:rPr>
        <w:t>4</w:t>
      </w:r>
      <w:r w:rsidR="6BEBE5CC" w:rsidRPr="1076B4F4">
        <w:rPr>
          <w:rFonts w:asciiTheme="minorHAnsi" w:eastAsiaTheme="minorEastAsia" w:hAnsiTheme="minorHAnsi" w:cstheme="minorBidi"/>
          <w:b/>
          <w:bCs/>
          <w:color w:val="auto"/>
          <w:sz w:val="22"/>
          <w:szCs w:val="22"/>
        </w:rPr>
        <w:t>.2</w:t>
      </w:r>
      <w:r w:rsidR="6D0BAF43" w:rsidRPr="1076B4F4">
        <w:rPr>
          <w:rFonts w:asciiTheme="minorHAnsi" w:eastAsiaTheme="minorEastAsia" w:hAnsiTheme="minorHAnsi" w:cstheme="minorBidi"/>
          <w:b/>
          <w:bCs/>
          <w:color w:val="auto"/>
          <w:sz w:val="22"/>
          <w:szCs w:val="22"/>
        </w:rPr>
        <w:t xml:space="preserve"> </w:t>
      </w:r>
      <w:bookmarkStart w:id="14" w:name="Clinical"/>
      <w:r w:rsidR="6D0BAF43" w:rsidRPr="1076B4F4">
        <w:rPr>
          <w:rFonts w:asciiTheme="minorHAnsi" w:eastAsiaTheme="minorEastAsia" w:hAnsiTheme="minorHAnsi" w:cstheme="minorBidi"/>
          <w:b/>
          <w:bCs/>
          <w:color w:val="auto"/>
          <w:sz w:val="22"/>
          <w:szCs w:val="22"/>
        </w:rPr>
        <w:t xml:space="preserve">Clinical </w:t>
      </w:r>
      <w:r w:rsidR="00F5339E" w:rsidRPr="1076B4F4">
        <w:rPr>
          <w:rFonts w:asciiTheme="minorHAnsi" w:eastAsiaTheme="minorEastAsia" w:hAnsiTheme="minorHAnsi" w:cstheme="minorBidi"/>
          <w:b/>
          <w:bCs/>
          <w:color w:val="auto"/>
          <w:sz w:val="22"/>
          <w:szCs w:val="22"/>
        </w:rPr>
        <w:t>L</w:t>
      </w:r>
      <w:r w:rsidR="6D0BAF43" w:rsidRPr="1076B4F4">
        <w:rPr>
          <w:rFonts w:asciiTheme="minorHAnsi" w:eastAsiaTheme="minorEastAsia" w:hAnsiTheme="minorHAnsi" w:cstheme="minorBidi"/>
          <w:b/>
          <w:bCs/>
          <w:color w:val="auto"/>
          <w:sz w:val="22"/>
          <w:szCs w:val="22"/>
        </w:rPr>
        <w:t>ead</w:t>
      </w:r>
      <w:r w:rsidR="69F086DF" w:rsidRPr="1076B4F4">
        <w:rPr>
          <w:rFonts w:asciiTheme="minorHAnsi" w:eastAsiaTheme="minorEastAsia" w:hAnsiTheme="minorHAnsi" w:cstheme="minorBidi"/>
          <w:b/>
          <w:bCs/>
          <w:color w:val="auto"/>
          <w:sz w:val="22"/>
          <w:szCs w:val="22"/>
        </w:rPr>
        <w:t xml:space="preserve"> in </w:t>
      </w:r>
      <w:r w:rsidR="00F5339E" w:rsidRPr="1076B4F4">
        <w:rPr>
          <w:rFonts w:asciiTheme="minorHAnsi" w:eastAsiaTheme="minorEastAsia" w:hAnsiTheme="minorHAnsi" w:cstheme="minorBidi"/>
          <w:b/>
          <w:bCs/>
          <w:color w:val="auto"/>
          <w:sz w:val="22"/>
          <w:szCs w:val="22"/>
        </w:rPr>
        <w:t>C</w:t>
      </w:r>
      <w:r w:rsidR="69F086DF" w:rsidRPr="1076B4F4">
        <w:rPr>
          <w:rFonts w:asciiTheme="minorHAnsi" w:eastAsiaTheme="minorEastAsia" w:hAnsiTheme="minorHAnsi" w:cstheme="minorBidi"/>
          <w:b/>
          <w:bCs/>
          <w:color w:val="auto"/>
          <w:sz w:val="22"/>
          <w:szCs w:val="22"/>
        </w:rPr>
        <w:t xml:space="preserve">ervical </w:t>
      </w:r>
      <w:r w:rsidR="00F5339E" w:rsidRPr="1076B4F4">
        <w:rPr>
          <w:rFonts w:asciiTheme="minorHAnsi" w:eastAsiaTheme="minorEastAsia" w:hAnsiTheme="minorHAnsi" w:cstheme="minorBidi"/>
          <w:b/>
          <w:bCs/>
          <w:color w:val="auto"/>
          <w:sz w:val="22"/>
          <w:szCs w:val="22"/>
        </w:rPr>
        <w:t>S</w:t>
      </w:r>
      <w:r w:rsidR="69F086DF" w:rsidRPr="1076B4F4">
        <w:rPr>
          <w:rFonts w:asciiTheme="minorHAnsi" w:eastAsiaTheme="minorEastAsia" w:hAnsiTheme="minorHAnsi" w:cstheme="minorBidi"/>
          <w:b/>
          <w:bCs/>
          <w:color w:val="auto"/>
          <w:sz w:val="22"/>
          <w:szCs w:val="22"/>
        </w:rPr>
        <w:t>creening</w:t>
      </w:r>
      <w:bookmarkEnd w:id="14"/>
      <w:r w:rsidR="00661996" w:rsidRPr="1076B4F4">
        <w:rPr>
          <w:rFonts w:asciiTheme="minorHAnsi" w:eastAsiaTheme="minorEastAsia" w:hAnsiTheme="minorHAnsi" w:cstheme="minorBidi"/>
          <w:b/>
          <w:bCs/>
          <w:color w:val="auto"/>
          <w:sz w:val="22"/>
          <w:szCs w:val="22"/>
        </w:rPr>
        <w:t xml:space="preserve"> (CLCS)</w:t>
      </w:r>
      <w:bookmarkEnd w:id="13"/>
    </w:p>
    <w:p w14:paraId="26D5DE27" w14:textId="2104DD6F" w:rsidR="5092400E" w:rsidRDefault="5092400E" w:rsidP="00363223">
      <w:pPr>
        <w:spacing w:line="276" w:lineRule="auto"/>
      </w:pPr>
    </w:p>
    <w:p w14:paraId="01359EA9" w14:textId="11199CD8" w:rsidR="00D577BC" w:rsidRDefault="4EAC9D22" w:rsidP="00363223">
      <w:pPr>
        <w:pStyle w:val="BodyText"/>
        <w:spacing w:before="27" w:line="276" w:lineRule="auto"/>
        <w:rPr>
          <w:rFonts w:asciiTheme="minorHAnsi" w:eastAsiaTheme="minorEastAsia" w:hAnsiTheme="minorHAnsi" w:cstheme="minorBidi"/>
          <w:sz w:val="22"/>
          <w:szCs w:val="22"/>
        </w:rPr>
      </w:pPr>
      <w:r w:rsidRPr="309FB76D">
        <w:rPr>
          <w:rFonts w:asciiTheme="minorHAnsi" w:eastAsiaTheme="minorEastAsia" w:hAnsiTheme="minorHAnsi" w:cstheme="minorBidi"/>
          <w:sz w:val="22"/>
          <w:szCs w:val="22"/>
        </w:rPr>
        <w:t>All practices should have a</w:t>
      </w:r>
      <w:r w:rsidR="0D518254" w:rsidRPr="309FB76D">
        <w:rPr>
          <w:rFonts w:asciiTheme="minorHAnsi" w:eastAsiaTheme="minorEastAsia" w:hAnsiTheme="minorHAnsi" w:cstheme="minorBidi"/>
          <w:sz w:val="22"/>
          <w:szCs w:val="22"/>
        </w:rPr>
        <w:t>n</w:t>
      </w:r>
      <w:r w:rsidR="0E3AE40F" w:rsidRPr="309FB76D">
        <w:rPr>
          <w:rFonts w:asciiTheme="minorHAnsi" w:eastAsiaTheme="minorEastAsia" w:hAnsiTheme="minorHAnsi" w:cstheme="minorBidi"/>
          <w:sz w:val="22"/>
          <w:szCs w:val="22"/>
        </w:rPr>
        <w:t xml:space="preserve"> allocated</w:t>
      </w:r>
      <w:r w:rsidRPr="309FB76D">
        <w:rPr>
          <w:rFonts w:asciiTheme="minorHAnsi" w:eastAsiaTheme="minorEastAsia" w:hAnsiTheme="minorHAnsi" w:cstheme="minorBidi"/>
          <w:sz w:val="22"/>
          <w:szCs w:val="22"/>
        </w:rPr>
        <w:t xml:space="preserve"> Clinical Lead</w:t>
      </w:r>
      <w:r w:rsidR="7CA9F00E" w:rsidRPr="309FB76D">
        <w:rPr>
          <w:rFonts w:asciiTheme="minorHAnsi" w:eastAsiaTheme="minorEastAsia" w:hAnsiTheme="minorHAnsi" w:cstheme="minorBidi"/>
          <w:sz w:val="22"/>
          <w:szCs w:val="22"/>
        </w:rPr>
        <w:t xml:space="preserve"> in </w:t>
      </w:r>
      <w:r w:rsidR="00F5339E">
        <w:rPr>
          <w:rFonts w:asciiTheme="minorHAnsi" w:eastAsiaTheme="minorEastAsia" w:hAnsiTheme="minorHAnsi" w:cstheme="minorBidi"/>
          <w:sz w:val="22"/>
          <w:szCs w:val="22"/>
        </w:rPr>
        <w:t>C</w:t>
      </w:r>
      <w:r w:rsidR="7CA9F00E" w:rsidRPr="309FB76D">
        <w:rPr>
          <w:rFonts w:asciiTheme="minorHAnsi" w:eastAsiaTheme="minorEastAsia" w:hAnsiTheme="minorHAnsi" w:cstheme="minorBidi"/>
          <w:sz w:val="22"/>
          <w:szCs w:val="22"/>
        </w:rPr>
        <w:t xml:space="preserve">ervical </w:t>
      </w:r>
      <w:r w:rsidR="00F5339E">
        <w:rPr>
          <w:rFonts w:asciiTheme="minorHAnsi" w:eastAsiaTheme="minorEastAsia" w:hAnsiTheme="minorHAnsi" w:cstheme="minorBidi"/>
          <w:sz w:val="22"/>
          <w:szCs w:val="22"/>
        </w:rPr>
        <w:t>S</w:t>
      </w:r>
      <w:r w:rsidR="7CA9F00E" w:rsidRPr="309FB76D">
        <w:rPr>
          <w:rFonts w:asciiTheme="minorHAnsi" w:eastAsiaTheme="minorEastAsia" w:hAnsiTheme="minorHAnsi" w:cstheme="minorBidi"/>
          <w:sz w:val="22"/>
          <w:szCs w:val="22"/>
        </w:rPr>
        <w:t>creening</w:t>
      </w:r>
      <w:r w:rsidR="00F5339E">
        <w:rPr>
          <w:rFonts w:asciiTheme="minorHAnsi" w:eastAsiaTheme="minorEastAsia" w:hAnsiTheme="minorHAnsi" w:cstheme="minorBidi"/>
          <w:sz w:val="22"/>
          <w:szCs w:val="22"/>
        </w:rPr>
        <w:t xml:space="preserve"> (CLCS)</w:t>
      </w:r>
      <w:r w:rsidRPr="309FB76D">
        <w:rPr>
          <w:rFonts w:asciiTheme="minorHAnsi" w:eastAsiaTheme="minorEastAsia" w:hAnsiTheme="minorHAnsi" w:cstheme="minorBidi"/>
          <w:sz w:val="22"/>
          <w:szCs w:val="22"/>
        </w:rPr>
        <w:t xml:space="preserve">. </w:t>
      </w:r>
      <w:r w:rsidR="1570CD2F" w:rsidRPr="309FB76D">
        <w:rPr>
          <w:rFonts w:asciiTheme="minorHAnsi" w:eastAsiaTheme="minorEastAsia" w:hAnsiTheme="minorHAnsi" w:cstheme="minorBidi"/>
          <w:sz w:val="22"/>
          <w:szCs w:val="22"/>
        </w:rPr>
        <w:t xml:space="preserve">The </w:t>
      </w:r>
      <w:r w:rsidR="00F5339E">
        <w:rPr>
          <w:rFonts w:asciiTheme="minorHAnsi" w:eastAsiaTheme="minorEastAsia" w:hAnsiTheme="minorHAnsi" w:cstheme="minorBidi"/>
          <w:sz w:val="22"/>
          <w:szCs w:val="22"/>
        </w:rPr>
        <w:t>CLCS</w:t>
      </w:r>
      <w:r w:rsidR="1570CD2F" w:rsidRPr="309FB76D">
        <w:rPr>
          <w:rFonts w:asciiTheme="minorHAnsi" w:eastAsiaTheme="minorEastAsia" w:hAnsiTheme="minorHAnsi" w:cstheme="minorBidi"/>
          <w:sz w:val="22"/>
          <w:szCs w:val="22"/>
        </w:rPr>
        <w:t xml:space="preserve"> is responsible for overseeing all aspects of the screening service within the </w:t>
      </w:r>
      <w:r w:rsidR="3E8EB3CD" w:rsidRPr="309FB76D">
        <w:rPr>
          <w:rFonts w:asciiTheme="minorHAnsi" w:eastAsiaTheme="minorEastAsia" w:hAnsiTheme="minorHAnsi" w:cstheme="minorBidi"/>
          <w:sz w:val="22"/>
          <w:szCs w:val="22"/>
        </w:rPr>
        <w:t>pr</w:t>
      </w:r>
      <w:r w:rsidR="1570CD2F" w:rsidRPr="309FB76D">
        <w:rPr>
          <w:rFonts w:asciiTheme="minorHAnsi" w:eastAsiaTheme="minorEastAsia" w:hAnsiTheme="minorHAnsi" w:cstheme="minorBidi"/>
          <w:sz w:val="22"/>
          <w:szCs w:val="22"/>
        </w:rPr>
        <w:t xml:space="preserve">actice. The key responsibilities </w:t>
      </w:r>
      <w:r w:rsidR="00F5339E">
        <w:rPr>
          <w:rFonts w:asciiTheme="minorHAnsi" w:eastAsiaTheme="minorEastAsia" w:hAnsiTheme="minorHAnsi" w:cstheme="minorBidi"/>
          <w:sz w:val="22"/>
          <w:szCs w:val="22"/>
        </w:rPr>
        <w:t xml:space="preserve">of the CLCS </w:t>
      </w:r>
      <w:r w:rsidR="1570CD2F" w:rsidRPr="309FB76D">
        <w:rPr>
          <w:rFonts w:asciiTheme="minorHAnsi" w:eastAsiaTheme="minorEastAsia" w:hAnsiTheme="minorHAnsi" w:cstheme="minorBidi"/>
          <w:sz w:val="22"/>
          <w:szCs w:val="22"/>
        </w:rPr>
        <w:t>include communication, performance review, staff training arrangements and</w:t>
      </w:r>
      <w:r w:rsidR="00212B55">
        <w:rPr>
          <w:rFonts w:asciiTheme="minorHAnsi" w:eastAsiaTheme="minorEastAsia" w:hAnsiTheme="minorHAnsi" w:cstheme="minorBidi"/>
          <w:sz w:val="22"/>
          <w:szCs w:val="22"/>
        </w:rPr>
        <w:t xml:space="preserve"> engaging</w:t>
      </w:r>
      <w:r w:rsidR="00007928">
        <w:rPr>
          <w:rFonts w:asciiTheme="minorHAnsi" w:eastAsiaTheme="minorEastAsia" w:hAnsiTheme="minorHAnsi" w:cstheme="minorBidi"/>
          <w:sz w:val="22"/>
          <w:szCs w:val="22"/>
        </w:rPr>
        <w:t xml:space="preserve"> with the </w:t>
      </w:r>
      <w:r w:rsidR="1570CD2F" w:rsidRPr="309FB76D">
        <w:rPr>
          <w:rFonts w:asciiTheme="minorHAnsi" w:eastAsiaTheme="minorEastAsia" w:hAnsiTheme="minorHAnsi" w:cstheme="minorBidi"/>
          <w:sz w:val="22"/>
          <w:szCs w:val="22"/>
        </w:rPr>
        <w:t xml:space="preserve">failsafe systems relating to cervical screening. </w:t>
      </w:r>
    </w:p>
    <w:p w14:paraId="06A48412" w14:textId="77777777" w:rsidR="00D577BC" w:rsidRDefault="00D577BC" w:rsidP="00363223">
      <w:pPr>
        <w:pStyle w:val="BodyText"/>
        <w:spacing w:before="27" w:line="276" w:lineRule="auto"/>
        <w:rPr>
          <w:rFonts w:asciiTheme="minorHAnsi" w:eastAsiaTheme="minorEastAsia" w:hAnsiTheme="minorHAnsi" w:cstheme="minorBidi"/>
          <w:sz w:val="22"/>
          <w:szCs w:val="22"/>
        </w:rPr>
      </w:pPr>
    </w:p>
    <w:p w14:paraId="1C91FE8C" w14:textId="01146648" w:rsidR="004A7652" w:rsidRDefault="1570CD2F" w:rsidP="00363223">
      <w:pPr>
        <w:pStyle w:val="BodyText"/>
        <w:spacing w:before="27" w:line="276" w:lineRule="auto"/>
        <w:rPr>
          <w:rFonts w:asciiTheme="minorHAnsi" w:eastAsiaTheme="minorEastAsia" w:hAnsiTheme="minorHAnsi" w:cstheme="minorBidi"/>
          <w:sz w:val="22"/>
          <w:szCs w:val="22"/>
        </w:rPr>
      </w:pPr>
      <w:r w:rsidRPr="309FB76D">
        <w:rPr>
          <w:rFonts w:asciiTheme="minorHAnsi" w:eastAsiaTheme="minorEastAsia" w:hAnsiTheme="minorHAnsi" w:cstheme="minorBidi"/>
          <w:sz w:val="22"/>
          <w:szCs w:val="22"/>
        </w:rPr>
        <w:t>Their role also includes:</w:t>
      </w:r>
    </w:p>
    <w:p w14:paraId="3BA45FBD" w14:textId="72F564BE" w:rsidR="004A7652" w:rsidRDefault="004A7652" w:rsidP="00363223">
      <w:pPr>
        <w:pStyle w:val="BodyText"/>
        <w:spacing w:before="27" w:line="276" w:lineRule="auto"/>
        <w:rPr>
          <w:rFonts w:asciiTheme="minorHAnsi" w:eastAsiaTheme="minorEastAsia" w:hAnsiTheme="minorHAnsi" w:cstheme="minorBidi"/>
          <w:b/>
          <w:bCs/>
          <w:sz w:val="22"/>
          <w:szCs w:val="22"/>
          <w:u w:val="single"/>
        </w:rPr>
      </w:pPr>
    </w:p>
    <w:p w14:paraId="506E812F" w14:textId="04DA915A" w:rsidR="004A7652" w:rsidRDefault="155C1FDA" w:rsidP="00363223">
      <w:pPr>
        <w:pStyle w:val="BodyText"/>
        <w:numPr>
          <w:ilvl w:val="0"/>
          <w:numId w:val="11"/>
        </w:numPr>
        <w:spacing w:before="27" w:line="276" w:lineRule="auto"/>
        <w:rPr>
          <w:rFonts w:asciiTheme="minorHAnsi" w:eastAsiaTheme="minorEastAsia" w:hAnsiTheme="minorHAnsi" w:cstheme="minorBidi"/>
          <w:sz w:val="22"/>
          <w:szCs w:val="22"/>
        </w:rPr>
      </w:pPr>
      <w:r w:rsidRPr="3EF9E7B5">
        <w:rPr>
          <w:rFonts w:asciiTheme="minorHAnsi" w:eastAsiaTheme="minorEastAsia" w:hAnsiTheme="minorHAnsi" w:cstheme="minorBidi"/>
          <w:sz w:val="22"/>
          <w:szCs w:val="22"/>
        </w:rPr>
        <w:lastRenderedPageBreak/>
        <w:t>E</w:t>
      </w:r>
      <w:r w:rsidR="69F086DF" w:rsidRPr="3EF9E7B5">
        <w:rPr>
          <w:rFonts w:asciiTheme="minorHAnsi" w:eastAsiaTheme="minorEastAsia" w:hAnsiTheme="minorHAnsi" w:cstheme="minorBidi"/>
          <w:sz w:val="22"/>
          <w:szCs w:val="22"/>
        </w:rPr>
        <w:t>nsur</w:t>
      </w:r>
      <w:r w:rsidR="29C0B29B" w:rsidRPr="3EF9E7B5">
        <w:rPr>
          <w:rFonts w:asciiTheme="minorHAnsi" w:eastAsiaTheme="minorEastAsia" w:hAnsiTheme="minorHAnsi" w:cstheme="minorBidi"/>
          <w:sz w:val="22"/>
          <w:szCs w:val="22"/>
        </w:rPr>
        <w:t>ing</w:t>
      </w:r>
      <w:r w:rsidR="69F086DF" w:rsidRPr="3EF9E7B5">
        <w:rPr>
          <w:rFonts w:asciiTheme="minorHAnsi" w:eastAsiaTheme="minorEastAsia" w:hAnsiTheme="minorHAnsi" w:cstheme="minorBidi"/>
          <w:sz w:val="22"/>
          <w:szCs w:val="22"/>
        </w:rPr>
        <w:t xml:space="preserve"> that the registered </w:t>
      </w:r>
      <w:r w:rsidR="00035966">
        <w:rPr>
          <w:rFonts w:asciiTheme="minorHAnsi" w:eastAsiaTheme="minorEastAsia" w:hAnsiTheme="minorHAnsi" w:cstheme="minorBidi"/>
          <w:sz w:val="22"/>
          <w:szCs w:val="22"/>
        </w:rPr>
        <w:t>sample taker</w:t>
      </w:r>
      <w:r w:rsidR="69F086DF" w:rsidRPr="3EF9E7B5">
        <w:rPr>
          <w:rFonts w:asciiTheme="minorHAnsi" w:eastAsiaTheme="minorEastAsia" w:hAnsiTheme="minorHAnsi" w:cstheme="minorBidi"/>
          <w:sz w:val="22"/>
          <w:szCs w:val="22"/>
        </w:rPr>
        <w:t xml:space="preserve">s who are undertaking cervical screening have read, understood and will </w:t>
      </w:r>
      <w:r w:rsidR="7BBE02FF" w:rsidRPr="5092400E">
        <w:rPr>
          <w:rFonts w:asciiTheme="minorHAnsi" w:eastAsiaTheme="minorEastAsia" w:hAnsiTheme="minorHAnsi" w:cstheme="minorBidi"/>
          <w:sz w:val="22"/>
          <w:szCs w:val="22"/>
        </w:rPr>
        <w:t>adhere to</w:t>
      </w:r>
      <w:r w:rsidR="69F086DF" w:rsidRPr="3EF9E7B5">
        <w:rPr>
          <w:rFonts w:asciiTheme="minorHAnsi" w:eastAsiaTheme="minorEastAsia" w:hAnsiTheme="minorHAnsi" w:cstheme="minorBidi"/>
          <w:sz w:val="22"/>
          <w:szCs w:val="22"/>
        </w:rPr>
        <w:t xml:space="preserve"> th</w:t>
      </w:r>
      <w:r w:rsidR="2BF9BED2" w:rsidRPr="3EF9E7B5">
        <w:rPr>
          <w:rFonts w:asciiTheme="minorHAnsi" w:eastAsiaTheme="minorEastAsia" w:hAnsiTheme="minorHAnsi" w:cstheme="minorBidi"/>
          <w:sz w:val="22"/>
          <w:szCs w:val="22"/>
        </w:rPr>
        <w:t>is</w:t>
      </w:r>
      <w:r w:rsidR="69F086DF" w:rsidRPr="3EF9E7B5">
        <w:rPr>
          <w:rFonts w:asciiTheme="minorHAnsi" w:eastAsiaTheme="minorEastAsia" w:hAnsiTheme="minorHAnsi" w:cstheme="minorBidi"/>
          <w:sz w:val="22"/>
          <w:szCs w:val="22"/>
        </w:rPr>
        <w:t xml:space="preserve"> </w:t>
      </w:r>
      <w:r w:rsidR="00545B28">
        <w:rPr>
          <w:rFonts w:asciiTheme="minorHAnsi" w:eastAsiaTheme="minorEastAsia" w:hAnsiTheme="minorHAnsi" w:cstheme="minorBidi"/>
          <w:sz w:val="22"/>
          <w:szCs w:val="22"/>
        </w:rPr>
        <w:t>protocol</w:t>
      </w:r>
      <w:r w:rsidR="005966C0">
        <w:rPr>
          <w:rFonts w:asciiTheme="minorHAnsi" w:eastAsiaTheme="minorEastAsia" w:hAnsiTheme="minorHAnsi" w:cstheme="minorBidi"/>
          <w:sz w:val="22"/>
          <w:szCs w:val="22"/>
        </w:rPr>
        <w:t>.</w:t>
      </w:r>
    </w:p>
    <w:p w14:paraId="5CCF277F" w14:textId="21B98FB6" w:rsidR="004A7652" w:rsidRDefault="5B9C2172" w:rsidP="00363223">
      <w:pPr>
        <w:pStyle w:val="BodyText"/>
        <w:numPr>
          <w:ilvl w:val="0"/>
          <w:numId w:val="11"/>
        </w:numPr>
        <w:spacing w:before="27" w:line="276" w:lineRule="auto"/>
        <w:rPr>
          <w:rFonts w:asciiTheme="minorHAnsi" w:eastAsiaTheme="minorEastAsia" w:hAnsiTheme="minorHAnsi" w:cstheme="minorBidi"/>
          <w:sz w:val="22"/>
          <w:szCs w:val="22"/>
        </w:rPr>
      </w:pPr>
      <w:r w:rsidRPr="309FB76D">
        <w:rPr>
          <w:rFonts w:asciiTheme="minorHAnsi" w:eastAsiaTheme="minorEastAsia" w:hAnsiTheme="minorHAnsi" w:cstheme="minorBidi"/>
          <w:sz w:val="22"/>
          <w:szCs w:val="22"/>
        </w:rPr>
        <w:t>A</w:t>
      </w:r>
      <w:r w:rsidR="69F086DF" w:rsidRPr="309FB76D">
        <w:rPr>
          <w:rFonts w:asciiTheme="minorHAnsi" w:eastAsiaTheme="minorEastAsia" w:hAnsiTheme="minorHAnsi" w:cstheme="minorBidi"/>
          <w:sz w:val="22"/>
          <w:szCs w:val="22"/>
        </w:rPr>
        <w:t>ssign</w:t>
      </w:r>
      <w:r w:rsidR="53EA8132" w:rsidRPr="309FB76D">
        <w:rPr>
          <w:rFonts w:asciiTheme="minorHAnsi" w:eastAsiaTheme="minorEastAsia" w:hAnsiTheme="minorHAnsi" w:cstheme="minorBidi"/>
          <w:sz w:val="22"/>
          <w:szCs w:val="22"/>
        </w:rPr>
        <w:t>ing</w:t>
      </w:r>
      <w:r w:rsidR="69F086DF" w:rsidRPr="309FB76D">
        <w:rPr>
          <w:rFonts w:asciiTheme="minorHAnsi" w:eastAsiaTheme="minorEastAsia" w:hAnsiTheme="minorHAnsi" w:cstheme="minorBidi"/>
          <w:sz w:val="22"/>
          <w:szCs w:val="22"/>
        </w:rPr>
        <w:t xml:space="preserve"> roles and responsibilities to practice staff in relation to the management of cervical screening in the practice</w:t>
      </w:r>
      <w:r w:rsidR="007D01A6">
        <w:rPr>
          <w:rFonts w:asciiTheme="minorHAnsi" w:eastAsiaTheme="minorEastAsia" w:hAnsiTheme="minorHAnsi" w:cstheme="minorBidi"/>
          <w:sz w:val="22"/>
          <w:szCs w:val="22"/>
        </w:rPr>
        <w:t>;</w:t>
      </w:r>
      <w:r w:rsidR="69F086DF" w:rsidRPr="309FB76D">
        <w:rPr>
          <w:rFonts w:asciiTheme="minorHAnsi" w:eastAsiaTheme="minorEastAsia" w:hAnsiTheme="minorHAnsi" w:cstheme="minorBidi"/>
          <w:sz w:val="22"/>
          <w:szCs w:val="22"/>
        </w:rPr>
        <w:t xml:space="preserve"> this will include the administrative staff who a</w:t>
      </w:r>
      <w:r w:rsidR="7BD7081F" w:rsidRPr="309FB76D">
        <w:rPr>
          <w:rFonts w:asciiTheme="minorHAnsi" w:eastAsiaTheme="minorEastAsia" w:hAnsiTheme="minorHAnsi" w:cstheme="minorBidi"/>
          <w:sz w:val="22"/>
          <w:szCs w:val="22"/>
        </w:rPr>
        <w:t>re involved in promoting screening and making appointments.</w:t>
      </w:r>
      <w:r w:rsidR="69F086DF" w:rsidRPr="309FB76D">
        <w:rPr>
          <w:rFonts w:asciiTheme="minorHAnsi" w:eastAsiaTheme="minorEastAsia" w:hAnsiTheme="minorHAnsi" w:cstheme="minorBidi"/>
          <w:sz w:val="22"/>
          <w:szCs w:val="22"/>
        </w:rPr>
        <w:t xml:space="preserve"> </w:t>
      </w:r>
    </w:p>
    <w:p w14:paraId="179525F9" w14:textId="6F03599A" w:rsidR="004A7652" w:rsidRDefault="6C02F9E0" w:rsidP="00363223">
      <w:pPr>
        <w:pStyle w:val="BodyText"/>
        <w:numPr>
          <w:ilvl w:val="0"/>
          <w:numId w:val="11"/>
        </w:numPr>
        <w:spacing w:before="27" w:line="276" w:lineRule="auto"/>
        <w:rPr>
          <w:rFonts w:ascii="Calibri" w:eastAsia="Calibri" w:hAnsi="Calibri" w:cs="Calibri"/>
          <w:sz w:val="22"/>
          <w:szCs w:val="22"/>
        </w:rPr>
      </w:pPr>
      <w:r w:rsidRPr="3EF9E7B5">
        <w:rPr>
          <w:rFonts w:ascii="Calibri" w:eastAsia="Calibri" w:hAnsi="Calibri" w:cs="Calibri"/>
          <w:sz w:val="22"/>
          <w:szCs w:val="22"/>
        </w:rPr>
        <w:t>E</w:t>
      </w:r>
      <w:r w:rsidR="19085FDD" w:rsidRPr="3EF9E7B5">
        <w:rPr>
          <w:rFonts w:ascii="Calibri" w:eastAsia="Calibri" w:hAnsi="Calibri" w:cs="Calibri"/>
          <w:sz w:val="22"/>
          <w:szCs w:val="22"/>
        </w:rPr>
        <w:t>nsur</w:t>
      </w:r>
      <w:r w:rsidR="58439D23" w:rsidRPr="3EF9E7B5">
        <w:rPr>
          <w:rFonts w:ascii="Calibri" w:eastAsia="Calibri" w:hAnsi="Calibri" w:cs="Calibri"/>
          <w:sz w:val="22"/>
          <w:szCs w:val="22"/>
        </w:rPr>
        <w:t>ing</w:t>
      </w:r>
      <w:r w:rsidR="19085FDD" w:rsidRPr="3EF9E7B5">
        <w:rPr>
          <w:rFonts w:ascii="Calibri" w:eastAsia="Calibri" w:hAnsi="Calibri" w:cs="Calibri"/>
          <w:sz w:val="22"/>
          <w:szCs w:val="22"/>
        </w:rPr>
        <w:t xml:space="preserve"> appropriate equipment and consumables are available and maintained in the clinical area.</w:t>
      </w:r>
    </w:p>
    <w:p w14:paraId="3F3E2BB0" w14:textId="5950BE4E" w:rsidR="004A7652" w:rsidRDefault="19085FDD" w:rsidP="1076B4F4">
      <w:pPr>
        <w:pStyle w:val="BodyText"/>
        <w:numPr>
          <w:ilvl w:val="0"/>
          <w:numId w:val="11"/>
        </w:numPr>
        <w:spacing w:before="27" w:line="276" w:lineRule="auto"/>
        <w:rPr>
          <w:rFonts w:asciiTheme="minorHAnsi" w:eastAsiaTheme="minorEastAsia" w:hAnsiTheme="minorHAnsi" w:cstheme="minorBidi"/>
          <w:sz w:val="22"/>
          <w:szCs w:val="22"/>
        </w:rPr>
      </w:pPr>
      <w:r w:rsidRPr="008515D2">
        <w:rPr>
          <w:rFonts w:asciiTheme="minorHAnsi" w:eastAsiaTheme="minorEastAsia" w:hAnsiTheme="minorHAnsi" w:cstheme="minorBidi"/>
          <w:sz w:val="22"/>
          <w:szCs w:val="22"/>
        </w:rPr>
        <w:t>Delegat</w:t>
      </w:r>
      <w:r w:rsidR="629BAD4A" w:rsidRPr="008515D2">
        <w:rPr>
          <w:rFonts w:asciiTheme="minorHAnsi" w:eastAsiaTheme="minorEastAsia" w:hAnsiTheme="minorHAnsi" w:cstheme="minorBidi"/>
          <w:sz w:val="22"/>
          <w:szCs w:val="22"/>
        </w:rPr>
        <w:t>ing</w:t>
      </w:r>
      <w:r w:rsidRPr="008515D2">
        <w:rPr>
          <w:rFonts w:asciiTheme="minorHAnsi" w:eastAsiaTheme="minorEastAsia" w:hAnsiTheme="minorHAnsi" w:cstheme="minorBidi"/>
          <w:sz w:val="22"/>
          <w:szCs w:val="22"/>
        </w:rPr>
        <w:t xml:space="preserve"> </w:t>
      </w:r>
      <w:r w:rsidR="37C5B7B4" w:rsidRPr="008515D2">
        <w:rPr>
          <w:rFonts w:asciiTheme="minorHAnsi" w:eastAsiaTheme="minorEastAsia" w:hAnsiTheme="minorHAnsi" w:cstheme="minorBidi"/>
          <w:sz w:val="22"/>
          <w:szCs w:val="22"/>
        </w:rPr>
        <w:t>audit</w:t>
      </w:r>
      <w:r w:rsidR="37C5B7B4" w:rsidRPr="1076B4F4">
        <w:rPr>
          <w:rFonts w:asciiTheme="minorHAnsi" w:eastAsiaTheme="minorEastAsia" w:hAnsiTheme="minorHAnsi" w:cstheme="minorBidi"/>
          <w:sz w:val="22"/>
          <w:szCs w:val="22"/>
        </w:rPr>
        <w:t xml:space="preserve"> and monitoring of the guidance as appropriate</w:t>
      </w:r>
    </w:p>
    <w:p w14:paraId="190AEBAF" w14:textId="61969FC2" w:rsidR="004A7652" w:rsidRDefault="004A7652" w:rsidP="00363223">
      <w:pPr>
        <w:pStyle w:val="BodyText"/>
        <w:spacing w:before="27" w:line="276" w:lineRule="auto"/>
      </w:pPr>
    </w:p>
    <w:p w14:paraId="627BCE65" w14:textId="1ECE0ED4" w:rsidR="004A7652" w:rsidRDefault="00CC2178" w:rsidP="1076B4F4">
      <w:pPr>
        <w:pStyle w:val="Heading2"/>
        <w:spacing w:line="276" w:lineRule="auto"/>
        <w:rPr>
          <w:rFonts w:asciiTheme="minorHAnsi" w:eastAsiaTheme="minorEastAsia" w:hAnsiTheme="minorHAnsi" w:cstheme="minorBidi"/>
          <w:b/>
          <w:bCs/>
          <w:color w:val="auto"/>
          <w:sz w:val="22"/>
          <w:szCs w:val="22"/>
        </w:rPr>
      </w:pPr>
      <w:bookmarkStart w:id="15" w:name="_Toc1048233891"/>
      <w:r w:rsidRPr="1076B4F4">
        <w:rPr>
          <w:rFonts w:asciiTheme="minorHAnsi" w:eastAsiaTheme="minorEastAsia" w:hAnsiTheme="minorHAnsi" w:cstheme="minorBidi"/>
          <w:b/>
          <w:bCs/>
          <w:color w:val="auto"/>
          <w:sz w:val="22"/>
          <w:szCs w:val="22"/>
        </w:rPr>
        <w:t>4</w:t>
      </w:r>
      <w:r w:rsidR="37C5B7B4" w:rsidRPr="1076B4F4">
        <w:rPr>
          <w:rFonts w:asciiTheme="minorHAnsi" w:eastAsiaTheme="minorEastAsia" w:hAnsiTheme="minorHAnsi" w:cstheme="minorBidi"/>
          <w:b/>
          <w:bCs/>
          <w:color w:val="auto"/>
          <w:sz w:val="22"/>
          <w:szCs w:val="22"/>
        </w:rPr>
        <w:t xml:space="preserve">.3 </w:t>
      </w:r>
      <w:bookmarkStart w:id="16" w:name="Registered"/>
      <w:r w:rsidR="37C5B7B4" w:rsidRPr="1076B4F4">
        <w:rPr>
          <w:rFonts w:asciiTheme="minorHAnsi" w:eastAsiaTheme="minorEastAsia" w:hAnsiTheme="minorHAnsi" w:cstheme="minorBidi"/>
          <w:b/>
          <w:bCs/>
          <w:color w:val="auto"/>
          <w:sz w:val="22"/>
          <w:szCs w:val="22"/>
        </w:rPr>
        <w:t xml:space="preserve">Registered </w:t>
      </w:r>
      <w:bookmarkEnd w:id="16"/>
      <w:r w:rsidR="00035966" w:rsidRPr="1076B4F4">
        <w:rPr>
          <w:rFonts w:asciiTheme="minorHAnsi" w:eastAsiaTheme="minorEastAsia" w:hAnsiTheme="minorHAnsi" w:cstheme="minorBidi"/>
          <w:b/>
          <w:bCs/>
          <w:color w:val="auto"/>
          <w:sz w:val="22"/>
          <w:szCs w:val="22"/>
        </w:rPr>
        <w:t>Sample taker</w:t>
      </w:r>
      <w:r w:rsidR="37C5B7B4" w:rsidRPr="1076B4F4">
        <w:rPr>
          <w:rFonts w:asciiTheme="minorHAnsi" w:eastAsiaTheme="minorEastAsia" w:hAnsiTheme="minorHAnsi" w:cstheme="minorBidi"/>
          <w:b/>
          <w:bCs/>
          <w:color w:val="auto"/>
          <w:sz w:val="22"/>
          <w:szCs w:val="22"/>
        </w:rPr>
        <w:t>s</w:t>
      </w:r>
      <w:bookmarkEnd w:id="15"/>
    </w:p>
    <w:p w14:paraId="75DCB9DD" w14:textId="77777777" w:rsidR="00EB7A4E" w:rsidRDefault="00EB7A4E" w:rsidP="00363223"/>
    <w:p w14:paraId="6E6C20E3" w14:textId="0AF85777" w:rsidR="00363223" w:rsidRDefault="00363223" w:rsidP="00363223">
      <w:r>
        <w:t xml:space="preserve">A registered </w:t>
      </w:r>
      <w:r w:rsidR="00035966">
        <w:t>sample taker</w:t>
      </w:r>
      <w:r w:rsidR="0058553A">
        <w:t xml:space="preserve"> is an appropriately qualified clinician who is registered with CervicalCheck as a </w:t>
      </w:r>
      <w:r w:rsidR="00865FAB">
        <w:t>Health</w:t>
      </w:r>
      <w:r w:rsidR="2611FEAE">
        <w:t>care</w:t>
      </w:r>
      <w:r w:rsidR="00865FAB">
        <w:t xml:space="preserve"> Professional</w:t>
      </w:r>
      <w:r w:rsidR="00FF3C18">
        <w:t xml:space="preserve"> </w:t>
      </w:r>
      <w:r w:rsidR="0058553A">
        <w:t>to take cervical screening samples.</w:t>
      </w:r>
    </w:p>
    <w:p w14:paraId="0DDAC278" w14:textId="61760549" w:rsidR="0058553A" w:rsidRDefault="0058553A" w:rsidP="0058553A">
      <w:pPr>
        <w:widowControl w:val="0"/>
        <w:tabs>
          <w:tab w:val="left" w:pos="796"/>
          <w:tab w:val="left" w:pos="797"/>
        </w:tabs>
        <w:spacing w:after="0" w:line="276" w:lineRule="auto"/>
      </w:pPr>
      <w:r>
        <w:t>Their responsibilities include:</w:t>
      </w:r>
    </w:p>
    <w:p w14:paraId="2D2BCF9B" w14:textId="77777777" w:rsidR="0058553A" w:rsidRPr="00363223" w:rsidRDefault="0058553A" w:rsidP="00363223"/>
    <w:p w14:paraId="5A57920B" w14:textId="53278898" w:rsidR="004A7652" w:rsidRDefault="007D01A6" w:rsidP="00363223">
      <w:pPr>
        <w:pStyle w:val="ListParagraph"/>
        <w:widowControl w:val="0"/>
        <w:numPr>
          <w:ilvl w:val="0"/>
          <w:numId w:val="10"/>
        </w:numPr>
        <w:tabs>
          <w:tab w:val="left" w:pos="941"/>
        </w:tabs>
        <w:spacing w:after="0" w:line="276" w:lineRule="auto"/>
        <w:jc w:val="both"/>
      </w:pPr>
      <w:r>
        <w:t>Must be</w:t>
      </w:r>
      <w:r w:rsidR="37C5B7B4">
        <w:t xml:space="preserve"> correctly registered with CervicalCheck as a </w:t>
      </w:r>
      <w:r w:rsidR="00035966">
        <w:t>sample taker</w:t>
      </w:r>
      <w:r w:rsidR="37C5B7B4">
        <w:t xml:space="preserve"> under </w:t>
      </w:r>
      <w:r w:rsidR="37C5B7B4" w:rsidRPr="00007928">
        <w:rPr>
          <w:b/>
          <w:bCs/>
        </w:rPr>
        <w:t>each</w:t>
      </w:r>
      <w:r w:rsidR="37C5B7B4">
        <w:t xml:space="preserve"> Clinically </w:t>
      </w:r>
      <w:r w:rsidR="47378EB1">
        <w:t>R</w:t>
      </w:r>
      <w:r w:rsidR="37C5B7B4">
        <w:t>esponsible Doctor</w:t>
      </w:r>
      <w:r w:rsidR="24714C15">
        <w:t xml:space="preserve"> (CRD)</w:t>
      </w:r>
      <w:r w:rsidR="37C5B7B4">
        <w:t xml:space="preserve"> within the practice</w:t>
      </w:r>
      <w:r>
        <w:t>,</w:t>
      </w:r>
      <w:r w:rsidR="37C5B7B4">
        <w:t xml:space="preserve"> and be aware of </w:t>
      </w:r>
      <w:r w:rsidR="2A9D25C9">
        <w:t>their</w:t>
      </w:r>
      <w:r w:rsidR="37C5B7B4">
        <w:t xml:space="preserve"> cervical screening </w:t>
      </w:r>
      <w:r w:rsidR="00035966">
        <w:t>sample taker</w:t>
      </w:r>
      <w:r w:rsidR="37C5B7B4">
        <w:t xml:space="preserve"> ID when completing </w:t>
      </w:r>
      <w:r>
        <w:t>the cervical</w:t>
      </w:r>
      <w:r w:rsidR="37C5B7B4">
        <w:t xml:space="preserve"> screening form</w:t>
      </w:r>
    </w:p>
    <w:p w14:paraId="6C41B07E" w14:textId="431C2302" w:rsidR="004A7652" w:rsidRDefault="202EE924" w:rsidP="00363223">
      <w:pPr>
        <w:pStyle w:val="ListParagraph"/>
        <w:widowControl w:val="0"/>
        <w:numPr>
          <w:ilvl w:val="0"/>
          <w:numId w:val="10"/>
        </w:numPr>
        <w:tabs>
          <w:tab w:val="left" w:pos="941"/>
        </w:tabs>
        <w:spacing w:after="0" w:line="276" w:lineRule="auto"/>
        <w:jc w:val="both"/>
      </w:pPr>
      <w:r>
        <w:t xml:space="preserve">Ensuring they are </w:t>
      </w:r>
      <w:r w:rsidR="3C675FDE">
        <w:t>up to date</w:t>
      </w:r>
      <w:r>
        <w:t xml:space="preserve"> with best practice in cervical screening and are working within their scope of practice whilst providing a quality assured cervical screening service as outlined </w:t>
      </w:r>
      <w:r w:rsidR="0AF9282D">
        <w:t xml:space="preserve">in the </w:t>
      </w:r>
      <w:hyperlink r:id="rId18">
        <w:r w:rsidRPr="7ACC5DD1">
          <w:rPr>
            <w:rStyle w:val="Hyperlink"/>
          </w:rPr>
          <w:t>Standards for Quality Assurance in Cervical Screening Quality Assurance in Primary Care and Other Cervical Screening Settings</w:t>
        </w:r>
      </w:hyperlink>
    </w:p>
    <w:p w14:paraId="4971BAF8" w14:textId="650226B5" w:rsidR="004A7652" w:rsidRPr="008515D2" w:rsidRDefault="2DD81AFC" w:rsidP="00363223">
      <w:pPr>
        <w:pStyle w:val="ListParagraph"/>
        <w:widowControl w:val="0"/>
        <w:numPr>
          <w:ilvl w:val="0"/>
          <w:numId w:val="10"/>
        </w:numPr>
        <w:tabs>
          <w:tab w:val="left" w:pos="941"/>
        </w:tabs>
        <w:spacing w:after="0" w:line="276" w:lineRule="auto"/>
        <w:jc w:val="both"/>
      </w:pPr>
      <w:r w:rsidRPr="008515D2">
        <w:t xml:space="preserve">Ensuring all women attending for cervical screening are eligible for the test by using the online </w:t>
      </w:r>
      <w:hyperlink r:id="rId19">
        <w:r w:rsidRPr="008515D2">
          <w:rPr>
            <w:rStyle w:val="Hyperlink"/>
          </w:rPr>
          <w:t>eligibility checker</w:t>
        </w:r>
      </w:hyperlink>
      <w:r w:rsidRPr="008515D2">
        <w:t xml:space="preserve"> </w:t>
      </w:r>
      <w:r w:rsidR="00661996" w:rsidRPr="008515D2">
        <w:t>on the CervicalCheck website</w:t>
      </w:r>
    </w:p>
    <w:p w14:paraId="4D50BBC4" w14:textId="6A34F689" w:rsidR="202EE924" w:rsidRDefault="202EE924" w:rsidP="3DEA29DD">
      <w:pPr>
        <w:pStyle w:val="ListParagraph"/>
        <w:widowControl w:val="0"/>
        <w:numPr>
          <w:ilvl w:val="0"/>
          <w:numId w:val="10"/>
        </w:numPr>
        <w:tabs>
          <w:tab w:val="left" w:pos="941"/>
        </w:tabs>
        <w:spacing w:after="0" w:line="276" w:lineRule="auto"/>
        <w:jc w:val="both"/>
      </w:pPr>
      <w:r>
        <w:t>Ensuring that all women attending for cervical screening have received information on the screening programme in an appropriate format to support them to make an informed choice</w:t>
      </w:r>
      <w:r w:rsidR="0058553A">
        <w:t>. Multilingual</w:t>
      </w:r>
      <w:r w:rsidR="00103389">
        <w:t xml:space="preserve"> </w:t>
      </w:r>
      <w:r w:rsidR="65797224">
        <w:t xml:space="preserve">information sheets and information videos </w:t>
      </w:r>
      <w:r w:rsidR="0058553A">
        <w:t>are</w:t>
      </w:r>
      <w:r w:rsidR="65797224">
        <w:t xml:space="preserve"> available </w:t>
      </w:r>
      <w:r w:rsidR="0058553A">
        <w:t>to support</w:t>
      </w:r>
    </w:p>
    <w:p w14:paraId="41FE1C80" w14:textId="5F0B7BE2" w:rsidR="004A7652" w:rsidRDefault="00035966" w:rsidP="3DEA29DD">
      <w:pPr>
        <w:widowControl w:val="0"/>
        <w:tabs>
          <w:tab w:val="left" w:pos="941"/>
        </w:tabs>
        <w:spacing w:after="0" w:line="276" w:lineRule="auto"/>
        <w:ind w:firstLine="720"/>
        <w:jc w:val="both"/>
      </w:pPr>
      <w:r>
        <w:t>sample</w:t>
      </w:r>
      <w:r w:rsidR="6DF62492">
        <w:t xml:space="preserve"> </w:t>
      </w:r>
      <w:r>
        <w:t>taker</w:t>
      </w:r>
      <w:r w:rsidR="0058553A">
        <w:t>s in providing the correct information here:</w:t>
      </w:r>
      <w:r w:rsidR="65797224">
        <w:t xml:space="preserve"> </w:t>
      </w:r>
      <w:hyperlink r:id="rId20">
        <w:r w:rsidR="4D48972B" w:rsidRPr="3DEA29DD">
          <w:rPr>
            <w:rStyle w:val="Hyperlink"/>
          </w:rPr>
          <w:t>Multilingual forms</w:t>
        </w:r>
      </w:hyperlink>
    </w:p>
    <w:p w14:paraId="4B059BE0" w14:textId="57D6A2D6" w:rsidR="004A7652" w:rsidRDefault="52616492" w:rsidP="00363223">
      <w:pPr>
        <w:pStyle w:val="ListParagraph"/>
        <w:widowControl w:val="0"/>
        <w:numPr>
          <w:ilvl w:val="0"/>
          <w:numId w:val="10"/>
        </w:numPr>
        <w:tabs>
          <w:tab w:val="left" w:pos="940"/>
          <w:tab w:val="left" w:pos="941"/>
        </w:tabs>
        <w:spacing w:after="0" w:line="276" w:lineRule="auto"/>
      </w:pPr>
      <w:r>
        <w:t>A</w:t>
      </w:r>
      <w:r w:rsidR="15992F73">
        <w:t>ccurately completing the cervical screening form in line with the Quality Assurance requirements</w:t>
      </w:r>
      <w:r w:rsidR="007403DE">
        <w:t>,</w:t>
      </w:r>
      <w:r w:rsidR="15992F73">
        <w:t xml:space="preserve"> ensuring accuracy and completeness in all aspects of the form</w:t>
      </w:r>
      <w:r w:rsidR="004344B5">
        <w:t xml:space="preserve"> </w:t>
      </w:r>
      <w:hyperlink r:id="rId21">
        <w:r w:rsidR="09799F5A" w:rsidRPr="5092400E">
          <w:rPr>
            <w:rStyle w:val="Hyperlink"/>
          </w:rPr>
          <w:t>Reference document on completing the screening form</w:t>
        </w:r>
      </w:hyperlink>
      <w:r w:rsidR="54D647DB">
        <w:t xml:space="preserve"> </w:t>
      </w:r>
    </w:p>
    <w:p w14:paraId="633F8C36" w14:textId="321ED8B5" w:rsidR="00F84A0A" w:rsidRDefault="00F84A0A" w:rsidP="00363223">
      <w:pPr>
        <w:pStyle w:val="ListParagraph"/>
        <w:widowControl w:val="0"/>
        <w:numPr>
          <w:ilvl w:val="0"/>
          <w:numId w:val="10"/>
        </w:numPr>
        <w:tabs>
          <w:tab w:val="left" w:pos="940"/>
          <w:tab w:val="left" w:pos="941"/>
        </w:tabs>
        <w:spacing w:after="0" w:line="276" w:lineRule="auto"/>
      </w:pPr>
      <w:r>
        <w:t>Ensuring that the woman has reviewed that her details on the form are correct and signs her consent on the form. Third party consent will not be accepted</w:t>
      </w:r>
      <w:r w:rsidR="00B62491">
        <w:t xml:space="preserve"> without specific legal basis</w:t>
      </w:r>
    </w:p>
    <w:p w14:paraId="34EEF3B8" w14:textId="646C76D6" w:rsidR="004A7652" w:rsidRDefault="67F24237" w:rsidP="00363223">
      <w:pPr>
        <w:pStyle w:val="ListParagraph"/>
        <w:widowControl w:val="0"/>
        <w:numPr>
          <w:ilvl w:val="0"/>
          <w:numId w:val="10"/>
        </w:numPr>
        <w:tabs>
          <w:tab w:val="left" w:pos="940"/>
          <w:tab w:val="left" w:pos="941"/>
        </w:tabs>
        <w:spacing w:after="0" w:line="276" w:lineRule="auto"/>
      </w:pPr>
      <w:r>
        <w:t>R</w:t>
      </w:r>
      <w:r w:rsidR="2DD81AFC">
        <w:t xml:space="preserve">ecording the </w:t>
      </w:r>
      <w:r w:rsidR="00035966">
        <w:t>sample taker</w:t>
      </w:r>
      <w:r w:rsidR="2DD81AFC">
        <w:t xml:space="preserve"> identification number and the Clinically Responsible Doctor</w:t>
      </w:r>
      <w:r w:rsidR="007403DE">
        <w:t>’</w:t>
      </w:r>
      <w:r w:rsidR="2DD81AFC">
        <w:t>s number on the screening form</w:t>
      </w:r>
    </w:p>
    <w:p w14:paraId="2BC7A959" w14:textId="38067E70" w:rsidR="004A7652" w:rsidRDefault="37C5B7B4" w:rsidP="00363223">
      <w:pPr>
        <w:pStyle w:val="ListParagraph"/>
        <w:widowControl w:val="0"/>
        <w:numPr>
          <w:ilvl w:val="0"/>
          <w:numId w:val="10"/>
        </w:numPr>
        <w:tabs>
          <w:tab w:val="left" w:pos="940"/>
          <w:tab w:val="left" w:pos="941"/>
        </w:tabs>
        <w:spacing w:after="0" w:line="276" w:lineRule="auto"/>
      </w:pPr>
      <w:r>
        <w:t>Ensuring the use of consumables provided by CervicalCheck and checking the expiry date of vials prior to taking a sample.</w:t>
      </w:r>
      <w:r w:rsidRPr="1076B4F4">
        <w:rPr>
          <w:b/>
          <w:bCs/>
        </w:rPr>
        <w:t xml:space="preserve"> </w:t>
      </w:r>
      <w:r>
        <w:t>There must be at least 42 days viability on the vial</w:t>
      </w:r>
      <w:r w:rsidR="07BE196B">
        <w:t>.</w:t>
      </w:r>
      <w:r w:rsidR="00F84A0A">
        <w:t xml:space="preserve"> </w:t>
      </w:r>
    </w:p>
    <w:p w14:paraId="0D12E1E7" w14:textId="6DA5064B" w:rsidR="004A7652" w:rsidRDefault="2C047C4A" w:rsidP="00363223">
      <w:pPr>
        <w:pStyle w:val="ListParagraph"/>
        <w:widowControl w:val="0"/>
        <w:numPr>
          <w:ilvl w:val="0"/>
          <w:numId w:val="10"/>
        </w:numPr>
        <w:tabs>
          <w:tab w:val="left" w:pos="940"/>
          <w:tab w:val="left" w:pos="941"/>
        </w:tabs>
        <w:spacing w:after="0" w:line="276" w:lineRule="auto"/>
      </w:pPr>
      <w:r>
        <w:t>V</w:t>
      </w:r>
      <w:r w:rsidR="2DD81AFC">
        <w:t>erifying the correct demographic details ha</w:t>
      </w:r>
      <w:r w:rsidR="000949B4">
        <w:t>ve</w:t>
      </w:r>
      <w:r w:rsidR="2DD81AFC">
        <w:t xml:space="preserve"> been entered on the form and the vial</w:t>
      </w:r>
      <w:r w:rsidR="000949B4">
        <w:t>,</w:t>
      </w:r>
      <w:r w:rsidR="2DD81AFC">
        <w:t xml:space="preserve"> and the detachable barcode from the vial has been attached to the screening form.</w:t>
      </w:r>
    </w:p>
    <w:p w14:paraId="413F7E3A" w14:textId="381C2C33" w:rsidR="004A7652" w:rsidRDefault="37C5B7B4" w:rsidP="00363223">
      <w:pPr>
        <w:pStyle w:val="ListParagraph"/>
        <w:widowControl w:val="0"/>
        <w:numPr>
          <w:ilvl w:val="0"/>
          <w:numId w:val="10"/>
        </w:numPr>
        <w:tabs>
          <w:tab w:val="left" w:pos="940"/>
          <w:tab w:val="left" w:pos="941"/>
        </w:tabs>
        <w:spacing w:after="0" w:line="276" w:lineRule="auto"/>
      </w:pPr>
      <w:r>
        <w:t>Ensur</w:t>
      </w:r>
      <w:r w:rsidR="53F2A44F">
        <w:t>ing</w:t>
      </w:r>
      <w:r>
        <w:t xml:space="preserve"> the sample is added to the practice log</w:t>
      </w:r>
      <w:r w:rsidR="556EB865">
        <w:t xml:space="preserve"> </w:t>
      </w:r>
      <w:r w:rsidR="000949B4">
        <w:t>(either digital or manual),</w:t>
      </w:r>
      <w:r w:rsidR="556EB865">
        <w:t xml:space="preserve"> which can be used as a failsafe mechanism to </w:t>
      </w:r>
      <w:r w:rsidR="008515D2">
        <w:t>record</w:t>
      </w:r>
      <w:r w:rsidR="556EB865">
        <w:t xml:space="preserve"> dispatch dates and result management</w:t>
      </w:r>
    </w:p>
    <w:p w14:paraId="145E5442" w14:textId="2BD86324" w:rsidR="004A7652" w:rsidRDefault="0CBD05CE" w:rsidP="00363223">
      <w:pPr>
        <w:pStyle w:val="ListParagraph"/>
        <w:widowControl w:val="0"/>
        <w:numPr>
          <w:ilvl w:val="0"/>
          <w:numId w:val="10"/>
        </w:numPr>
        <w:tabs>
          <w:tab w:val="left" w:pos="940"/>
          <w:tab w:val="left" w:pos="941"/>
        </w:tabs>
        <w:spacing w:after="0" w:line="276" w:lineRule="auto"/>
      </w:pPr>
      <w:r>
        <w:t xml:space="preserve">Ensuring </w:t>
      </w:r>
      <w:r w:rsidR="37C5B7B4">
        <w:t>the sample and form are stored in the dispatch box and all samples are dispatched at least every 3 working days to the designated screening laboratory</w:t>
      </w:r>
    </w:p>
    <w:p w14:paraId="50149959" w14:textId="276021EA" w:rsidR="004A7652" w:rsidRDefault="68A6883C" w:rsidP="00363223">
      <w:pPr>
        <w:pStyle w:val="ListParagraph"/>
        <w:widowControl w:val="0"/>
        <w:numPr>
          <w:ilvl w:val="0"/>
          <w:numId w:val="10"/>
        </w:numPr>
        <w:tabs>
          <w:tab w:val="left" w:pos="940"/>
          <w:tab w:val="left" w:pos="941"/>
        </w:tabs>
        <w:spacing w:after="0" w:line="276" w:lineRule="auto"/>
      </w:pPr>
      <w:r>
        <w:lastRenderedPageBreak/>
        <w:t>A</w:t>
      </w:r>
      <w:r w:rsidR="2DD81AFC">
        <w:t>dvising the patient on when and how she will receive her result</w:t>
      </w:r>
    </w:p>
    <w:p w14:paraId="4C34AE76" w14:textId="2E01CC93" w:rsidR="004A7652" w:rsidRDefault="2CD93DBE" w:rsidP="00363223">
      <w:pPr>
        <w:pStyle w:val="ListParagraph"/>
        <w:widowControl w:val="0"/>
        <w:numPr>
          <w:ilvl w:val="0"/>
          <w:numId w:val="10"/>
        </w:numPr>
        <w:tabs>
          <w:tab w:val="left" w:pos="940"/>
          <w:tab w:val="left" w:pos="941"/>
        </w:tabs>
        <w:spacing w:after="0" w:line="276" w:lineRule="auto"/>
      </w:pPr>
      <w:r>
        <w:t>E</w:t>
      </w:r>
      <w:r w:rsidR="05B44D68">
        <w:t>nsuring that a result is received on all samples submitted to the laboratory</w:t>
      </w:r>
      <w:r w:rsidR="082571F5">
        <w:t xml:space="preserve"> by checking the practice log regularly and identifying any </w:t>
      </w:r>
      <w:r w:rsidR="000949B4">
        <w:t>results</w:t>
      </w:r>
      <w:r w:rsidR="082571F5">
        <w:t xml:space="preserve"> that have not yet been received</w:t>
      </w:r>
    </w:p>
    <w:p w14:paraId="0D619296" w14:textId="149EC438" w:rsidR="004A7652" w:rsidRDefault="177595F1" w:rsidP="00363223">
      <w:pPr>
        <w:pStyle w:val="ListParagraph"/>
        <w:widowControl w:val="0"/>
        <w:numPr>
          <w:ilvl w:val="0"/>
          <w:numId w:val="10"/>
        </w:numPr>
        <w:tabs>
          <w:tab w:val="left" w:pos="940"/>
          <w:tab w:val="left" w:pos="941"/>
        </w:tabs>
        <w:spacing w:after="0" w:line="276" w:lineRule="auto"/>
      </w:pPr>
      <w:r w:rsidRPr="008515D2">
        <w:t>E</w:t>
      </w:r>
      <w:r w:rsidR="05B44D68" w:rsidRPr="008515D2">
        <w:t>nsuring that all patients are informed of their results</w:t>
      </w:r>
      <w:r w:rsidR="008515D2">
        <w:t xml:space="preserve">. </w:t>
      </w:r>
      <w:r w:rsidR="000949B4">
        <w:t>For</w:t>
      </w:r>
      <w:r w:rsidR="05B44D68">
        <w:t xml:space="preserve"> any </w:t>
      </w:r>
      <w:r w:rsidR="5AD41AE3">
        <w:t xml:space="preserve">results that </w:t>
      </w:r>
      <w:r w:rsidR="05B44D68">
        <w:t>require follow up actions</w:t>
      </w:r>
      <w:r w:rsidR="7A733EB8">
        <w:t>,</w:t>
      </w:r>
      <w:r w:rsidR="05B44D68">
        <w:t xml:space="preserve"> </w:t>
      </w:r>
      <w:r w:rsidR="2482E56E">
        <w:t xml:space="preserve">the woman </w:t>
      </w:r>
      <w:r w:rsidR="000949B4">
        <w:t>must be</w:t>
      </w:r>
      <w:r w:rsidR="2482E56E">
        <w:t xml:space="preserve"> notified by telephone which may be followed up by a face-to-face consultation if requested by the woman</w:t>
      </w:r>
      <w:r w:rsidR="5B43D9CB">
        <w:t>.</w:t>
      </w:r>
    </w:p>
    <w:p w14:paraId="0F2CA80A" w14:textId="3237D5BE" w:rsidR="004A7652" w:rsidRDefault="6E2F437C" w:rsidP="000949B4">
      <w:pPr>
        <w:pStyle w:val="ListParagraph"/>
        <w:widowControl w:val="0"/>
        <w:numPr>
          <w:ilvl w:val="0"/>
          <w:numId w:val="10"/>
        </w:numPr>
        <w:tabs>
          <w:tab w:val="left" w:pos="940"/>
          <w:tab w:val="left" w:pos="941"/>
        </w:tabs>
        <w:spacing w:after="0" w:line="276" w:lineRule="auto"/>
      </w:pPr>
      <w:r>
        <w:t>Aware</w:t>
      </w:r>
      <w:r w:rsidR="000949B4">
        <w:t>ness</w:t>
      </w:r>
      <w:r>
        <w:t xml:space="preserve"> of role</w:t>
      </w:r>
      <w:r w:rsidR="000949B4">
        <w:t>s</w:t>
      </w:r>
      <w:r>
        <w:t xml:space="preserve"> and responsibilities in relation to referrals and failsafe</w:t>
      </w:r>
      <w:r w:rsidR="006C4BA8">
        <w:t xml:space="preserve"> (</w:t>
      </w:r>
      <w:hyperlink r:id="rId22">
        <w:r w:rsidR="006C4BA8">
          <w:rPr>
            <w:rStyle w:val="Hyperlink"/>
          </w:rPr>
          <w:t>Click here for guidance on Failsafe procedures</w:t>
        </w:r>
      </w:hyperlink>
      <w:r w:rsidR="006C4BA8">
        <w:rPr>
          <w:rStyle w:val="Hyperlink"/>
        </w:rPr>
        <w:t>).</w:t>
      </w:r>
    </w:p>
    <w:p w14:paraId="3453F68A" w14:textId="49C6CF3B" w:rsidR="004A7652" w:rsidRDefault="3B76187B" w:rsidP="00363223">
      <w:pPr>
        <w:pStyle w:val="ListParagraph"/>
        <w:widowControl w:val="0"/>
        <w:numPr>
          <w:ilvl w:val="0"/>
          <w:numId w:val="10"/>
        </w:numPr>
        <w:tabs>
          <w:tab w:val="left" w:pos="940"/>
          <w:tab w:val="left" w:pos="941"/>
        </w:tabs>
        <w:spacing w:after="0" w:line="276" w:lineRule="auto"/>
      </w:pPr>
      <w:r>
        <w:t>Maintaining clinical competence through CPD by participating in CervicalCheck clinical and programme updates at least once every three years.</w:t>
      </w:r>
    </w:p>
    <w:p w14:paraId="3366FA4E" w14:textId="77777777" w:rsidR="0035719F" w:rsidRDefault="0035719F" w:rsidP="006C4BA8">
      <w:pPr>
        <w:widowControl w:val="0"/>
        <w:tabs>
          <w:tab w:val="left" w:pos="940"/>
          <w:tab w:val="left" w:pos="941"/>
        </w:tabs>
        <w:spacing w:after="0" w:line="276" w:lineRule="auto"/>
      </w:pPr>
    </w:p>
    <w:p w14:paraId="0F5EAB88" w14:textId="77777777" w:rsidR="0035719F" w:rsidRDefault="0035719F" w:rsidP="00363223">
      <w:pPr>
        <w:widowControl w:val="0"/>
        <w:tabs>
          <w:tab w:val="left" w:pos="940"/>
          <w:tab w:val="left" w:pos="941"/>
        </w:tabs>
        <w:spacing w:after="0" w:line="276" w:lineRule="auto"/>
        <w:ind w:left="360"/>
      </w:pPr>
    </w:p>
    <w:p w14:paraId="0C7AEBD2" w14:textId="4D4F8C66" w:rsidR="00840A51" w:rsidRPr="00FA55C6" w:rsidRDefault="00CC2178" w:rsidP="1076B4F4">
      <w:pPr>
        <w:pStyle w:val="Heading1"/>
        <w:spacing w:line="276" w:lineRule="auto"/>
        <w:rPr>
          <w:rFonts w:asciiTheme="minorHAnsi" w:hAnsiTheme="minorHAnsi" w:cstheme="minorBidi"/>
          <w:sz w:val="28"/>
          <w:szCs w:val="28"/>
        </w:rPr>
      </w:pPr>
      <w:bookmarkStart w:id="17" w:name="_Toc1504789265"/>
      <w:r w:rsidRPr="1076B4F4">
        <w:rPr>
          <w:rFonts w:asciiTheme="minorHAnsi" w:hAnsiTheme="minorHAnsi" w:cstheme="minorBidi"/>
          <w:sz w:val="28"/>
          <w:szCs w:val="28"/>
        </w:rPr>
        <w:t>5.</w:t>
      </w:r>
      <w:bookmarkStart w:id="18" w:name="Education"/>
      <w:r w:rsidR="3F8708D2" w:rsidRPr="1076B4F4">
        <w:rPr>
          <w:rFonts w:asciiTheme="minorHAnsi" w:hAnsiTheme="minorHAnsi" w:cstheme="minorBidi"/>
          <w:sz w:val="28"/>
          <w:szCs w:val="28"/>
        </w:rPr>
        <w:t xml:space="preserve">Education and Training </w:t>
      </w:r>
      <w:r w:rsidR="39ABD4EE" w:rsidRPr="1076B4F4">
        <w:rPr>
          <w:rFonts w:asciiTheme="minorHAnsi" w:hAnsiTheme="minorHAnsi" w:cstheme="minorBidi"/>
          <w:sz w:val="28"/>
          <w:szCs w:val="28"/>
        </w:rPr>
        <w:t>Records</w:t>
      </w:r>
      <w:bookmarkEnd w:id="17"/>
      <w:r w:rsidR="39ABD4EE" w:rsidRPr="1076B4F4">
        <w:rPr>
          <w:rFonts w:asciiTheme="minorHAnsi" w:hAnsiTheme="minorHAnsi" w:cstheme="minorBidi"/>
          <w:sz w:val="28"/>
          <w:szCs w:val="28"/>
        </w:rPr>
        <w:t xml:space="preserve"> </w:t>
      </w:r>
      <w:bookmarkEnd w:id="18"/>
    </w:p>
    <w:p w14:paraId="22FD98FC" w14:textId="77777777" w:rsidR="00CC2178" w:rsidRDefault="00CC2178" w:rsidP="00363223">
      <w:pPr>
        <w:pStyle w:val="Heading1"/>
        <w:spacing w:line="276" w:lineRule="auto"/>
        <w:rPr>
          <w:color w:val="FF0000"/>
        </w:rPr>
      </w:pPr>
    </w:p>
    <w:p w14:paraId="53285D6F" w14:textId="77777777" w:rsidR="00840A51" w:rsidRDefault="23D0153F" w:rsidP="00363223">
      <w:pPr>
        <w:spacing w:line="276" w:lineRule="auto"/>
      </w:pPr>
      <w:r>
        <w:t>CLINICALLY RESPONSIBLE DOCTOR(S)</w:t>
      </w:r>
    </w:p>
    <w:tbl>
      <w:tblPr>
        <w:tblStyle w:val="TableGrid"/>
        <w:tblW w:w="0" w:type="auto"/>
        <w:tblLook w:val="04A0" w:firstRow="1" w:lastRow="0" w:firstColumn="1" w:lastColumn="0" w:noHBand="0" w:noVBand="1"/>
      </w:tblPr>
      <w:tblGrid>
        <w:gridCol w:w="1743"/>
        <w:gridCol w:w="2707"/>
        <w:gridCol w:w="2537"/>
        <w:gridCol w:w="2029"/>
      </w:tblGrid>
      <w:tr w:rsidR="0035719F" w14:paraId="4A8CCD28" w14:textId="0E3D58B2" w:rsidTr="007B1AD3">
        <w:trPr>
          <w:trHeight w:val="300"/>
        </w:trPr>
        <w:tc>
          <w:tcPr>
            <w:tcW w:w="1743" w:type="dxa"/>
            <w:shd w:val="clear" w:color="auto" w:fill="E7E6E6" w:themeFill="background2"/>
          </w:tcPr>
          <w:p w14:paraId="08C0E867" w14:textId="77777777" w:rsidR="0035719F" w:rsidRDefault="0035719F" w:rsidP="00363223">
            <w:pPr>
              <w:spacing w:line="276" w:lineRule="auto"/>
            </w:pPr>
            <w:r>
              <w:t>NAME</w:t>
            </w:r>
          </w:p>
        </w:tc>
        <w:tc>
          <w:tcPr>
            <w:tcW w:w="2707" w:type="dxa"/>
            <w:shd w:val="clear" w:color="auto" w:fill="E7E6E6" w:themeFill="background2"/>
          </w:tcPr>
          <w:p w14:paraId="424ED564" w14:textId="7624FAB0" w:rsidR="0035719F" w:rsidRDefault="0035719F" w:rsidP="00363223">
            <w:pPr>
              <w:spacing w:line="276" w:lineRule="auto"/>
            </w:pPr>
            <w:r>
              <w:t>MCRN</w:t>
            </w:r>
          </w:p>
        </w:tc>
        <w:tc>
          <w:tcPr>
            <w:tcW w:w="2537" w:type="dxa"/>
            <w:shd w:val="clear" w:color="auto" w:fill="E7E6E6" w:themeFill="background2"/>
          </w:tcPr>
          <w:p w14:paraId="43C29ED5" w14:textId="1F4CF843" w:rsidR="0035719F" w:rsidRDefault="0035719F" w:rsidP="00363223">
            <w:pPr>
              <w:spacing w:line="276" w:lineRule="auto"/>
            </w:pPr>
            <w:r>
              <w:t xml:space="preserve">CERVICALCHECK CONTRACT SIGNED (DATE)  </w:t>
            </w:r>
          </w:p>
        </w:tc>
        <w:tc>
          <w:tcPr>
            <w:tcW w:w="2029" w:type="dxa"/>
            <w:shd w:val="clear" w:color="auto" w:fill="E7E6E6" w:themeFill="background2"/>
          </w:tcPr>
          <w:p w14:paraId="62806F4A" w14:textId="3DA6F158" w:rsidR="0035719F" w:rsidRDefault="00541EE2" w:rsidP="00363223">
            <w:pPr>
              <w:spacing w:line="276" w:lineRule="auto"/>
            </w:pPr>
            <w:r w:rsidRPr="00541EE2">
              <w:t xml:space="preserve">CERVICALCHECK CONTRACT CESSATION </w:t>
            </w:r>
            <w:r w:rsidR="00354E3E">
              <w:t>(</w:t>
            </w:r>
            <w:r w:rsidRPr="00541EE2">
              <w:t>DATE</w:t>
            </w:r>
            <w:r w:rsidR="00354E3E">
              <w:t>)</w:t>
            </w:r>
            <w:r w:rsidRPr="00541EE2">
              <w:t xml:space="preserve"> </w:t>
            </w:r>
          </w:p>
        </w:tc>
      </w:tr>
      <w:tr w:rsidR="0035719F" w14:paraId="514F767E" w14:textId="743A66C9" w:rsidTr="007B1AD3">
        <w:trPr>
          <w:trHeight w:val="300"/>
        </w:trPr>
        <w:tc>
          <w:tcPr>
            <w:tcW w:w="1743" w:type="dxa"/>
            <w:shd w:val="clear" w:color="auto" w:fill="FFFFFF" w:themeFill="background1"/>
          </w:tcPr>
          <w:p w14:paraId="4092EF49" w14:textId="77777777" w:rsidR="0035719F" w:rsidRDefault="0035719F" w:rsidP="00363223">
            <w:pPr>
              <w:spacing w:line="276" w:lineRule="auto"/>
            </w:pPr>
          </w:p>
        </w:tc>
        <w:tc>
          <w:tcPr>
            <w:tcW w:w="2707" w:type="dxa"/>
            <w:shd w:val="clear" w:color="auto" w:fill="FFFFFF" w:themeFill="background1"/>
          </w:tcPr>
          <w:p w14:paraId="363B1754" w14:textId="77777777" w:rsidR="0035719F" w:rsidRDefault="0035719F" w:rsidP="00363223">
            <w:pPr>
              <w:spacing w:line="276" w:lineRule="auto"/>
            </w:pPr>
          </w:p>
        </w:tc>
        <w:tc>
          <w:tcPr>
            <w:tcW w:w="2537" w:type="dxa"/>
            <w:shd w:val="clear" w:color="auto" w:fill="FFFFFF" w:themeFill="background1"/>
          </w:tcPr>
          <w:p w14:paraId="64473010" w14:textId="77777777" w:rsidR="0035719F" w:rsidRDefault="0035719F" w:rsidP="00363223">
            <w:pPr>
              <w:spacing w:line="276" w:lineRule="auto"/>
            </w:pPr>
          </w:p>
        </w:tc>
        <w:tc>
          <w:tcPr>
            <w:tcW w:w="2029" w:type="dxa"/>
            <w:shd w:val="clear" w:color="auto" w:fill="FFFFFF" w:themeFill="background1"/>
          </w:tcPr>
          <w:p w14:paraId="7F86255A" w14:textId="77777777" w:rsidR="0035719F" w:rsidRDefault="0035719F" w:rsidP="00363223">
            <w:pPr>
              <w:spacing w:line="276" w:lineRule="auto"/>
            </w:pPr>
          </w:p>
        </w:tc>
      </w:tr>
      <w:tr w:rsidR="0035719F" w14:paraId="500DE49B" w14:textId="5853E31B" w:rsidTr="007B1AD3">
        <w:trPr>
          <w:trHeight w:val="300"/>
        </w:trPr>
        <w:tc>
          <w:tcPr>
            <w:tcW w:w="1743" w:type="dxa"/>
            <w:shd w:val="clear" w:color="auto" w:fill="FFFFFF" w:themeFill="background1"/>
          </w:tcPr>
          <w:p w14:paraId="3E4D0271" w14:textId="77777777" w:rsidR="0035719F" w:rsidRDefault="0035719F" w:rsidP="00363223">
            <w:pPr>
              <w:spacing w:line="276" w:lineRule="auto"/>
            </w:pPr>
          </w:p>
        </w:tc>
        <w:tc>
          <w:tcPr>
            <w:tcW w:w="2707" w:type="dxa"/>
            <w:shd w:val="clear" w:color="auto" w:fill="FFFFFF" w:themeFill="background1"/>
          </w:tcPr>
          <w:p w14:paraId="5D32E42C" w14:textId="77777777" w:rsidR="0035719F" w:rsidRDefault="0035719F" w:rsidP="00363223">
            <w:pPr>
              <w:spacing w:line="276" w:lineRule="auto"/>
            </w:pPr>
          </w:p>
        </w:tc>
        <w:tc>
          <w:tcPr>
            <w:tcW w:w="2537" w:type="dxa"/>
            <w:shd w:val="clear" w:color="auto" w:fill="FFFFFF" w:themeFill="background1"/>
          </w:tcPr>
          <w:p w14:paraId="569EEA6B" w14:textId="77777777" w:rsidR="0035719F" w:rsidRDefault="0035719F" w:rsidP="00363223">
            <w:pPr>
              <w:spacing w:line="276" w:lineRule="auto"/>
            </w:pPr>
          </w:p>
        </w:tc>
        <w:tc>
          <w:tcPr>
            <w:tcW w:w="2029" w:type="dxa"/>
            <w:shd w:val="clear" w:color="auto" w:fill="FFFFFF" w:themeFill="background1"/>
          </w:tcPr>
          <w:p w14:paraId="253C74ED" w14:textId="77777777" w:rsidR="0035719F" w:rsidRDefault="0035719F" w:rsidP="00363223">
            <w:pPr>
              <w:spacing w:line="276" w:lineRule="auto"/>
            </w:pPr>
          </w:p>
        </w:tc>
      </w:tr>
      <w:tr w:rsidR="0035719F" w14:paraId="32BED5F3" w14:textId="1B5E7414" w:rsidTr="007B1AD3">
        <w:trPr>
          <w:trHeight w:val="300"/>
        </w:trPr>
        <w:tc>
          <w:tcPr>
            <w:tcW w:w="1743" w:type="dxa"/>
          </w:tcPr>
          <w:p w14:paraId="01B9DD12" w14:textId="77777777" w:rsidR="0035719F" w:rsidRDefault="0035719F" w:rsidP="00363223">
            <w:pPr>
              <w:spacing w:line="276" w:lineRule="auto"/>
            </w:pPr>
          </w:p>
        </w:tc>
        <w:tc>
          <w:tcPr>
            <w:tcW w:w="2707" w:type="dxa"/>
          </w:tcPr>
          <w:p w14:paraId="17FE4294" w14:textId="77777777" w:rsidR="0035719F" w:rsidRDefault="0035719F" w:rsidP="00363223">
            <w:pPr>
              <w:spacing w:line="276" w:lineRule="auto"/>
            </w:pPr>
          </w:p>
        </w:tc>
        <w:tc>
          <w:tcPr>
            <w:tcW w:w="2537" w:type="dxa"/>
          </w:tcPr>
          <w:p w14:paraId="519675B5" w14:textId="77777777" w:rsidR="0035719F" w:rsidRDefault="0035719F" w:rsidP="00363223">
            <w:pPr>
              <w:spacing w:line="276" w:lineRule="auto"/>
            </w:pPr>
          </w:p>
        </w:tc>
        <w:tc>
          <w:tcPr>
            <w:tcW w:w="2029" w:type="dxa"/>
          </w:tcPr>
          <w:p w14:paraId="1197DDCA" w14:textId="77777777" w:rsidR="0035719F" w:rsidRDefault="0035719F" w:rsidP="00363223">
            <w:pPr>
              <w:spacing w:line="276" w:lineRule="auto"/>
            </w:pPr>
          </w:p>
        </w:tc>
      </w:tr>
    </w:tbl>
    <w:p w14:paraId="26127FC9" w14:textId="77777777" w:rsidR="00840A51" w:rsidRDefault="00840A51" w:rsidP="00363223">
      <w:pPr>
        <w:spacing w:line="276" w:lineRule="auto"/>
      </w:pPr>
    </w:p>
    <w:p w14:paraId="1DC14535" w14:textId="1BE7C0B2" w:rsidR="00840A51" w:rsidRDefault="38CCFFBF" w:rsidP="00363223">
      <w:pPr>
        <w:spacing w:line="276" w:lineRule="auto"/>
      </w:pPr>
      <w:r>
        <w:t>The following staff are appropriately</w:t>
      </w:r>
      <w:r w:rsidR="00977FA5">
        <w:t xml:space="preserve"> registered with this practice, </w:t>
      </w:r>
      <w:r>
        <w:t xml:space="preserve">trained* and are currently eligible to perform cervical </w:t>
      </w:r>
      <w:r w:rsidR="4D066784">
        <w:t>sample taking</w:t>
      </w:r>
      <w:r>
        <w:t xml:space="preserve"> within the Practice:</w:t>
      </w:r>
    </w:p>
    <w:tbl>
      <w:tblPr>
        <w:tblStyle w:val="TableGrid"/>
        <w:tblW w:w="0" w:type="auto"/>
        <w:tblLook w:val="04A0" w:firstRow="1" w:lastRow="0" w:firstColumn="1" w:lastColumn="0" w:noHBand="0" w:noVBand="1"/>
      </w:tblPr>
      <w:tblGrid>
        <w:gridCol w:w="2263"/>
        <w:gridCol w:w="3747"/>
        <w:gridCol w:w="3006"/>
      </w:tblGrid>
      <w:tr w:rsidR="3EF9E7B5" w14:paraId="34E714C7" w14:textId="77777777" w:rsidTr="1076B4F4">
        <w:trPr>
          <w:trHeight w:val="300"/>
        </w:trPr>
        <w:tc>
          <w:tcPr>
            <w:tcW w:w="2263" w:type="dxa"/>
            <w:shd w:val="clear" w:color="auto" w:fill="DBDBDB" w:themeFill="accent3" w:themeFillTint="66"/>
          </w:tcPr>
          <w:p w14:paraId="75E384B2" w14:textId="77777777" w:rsidR="3EF9E7B5" w:rsidRDefault="3EF9E7B5" w:rsidP="00363223">
            <w:pPr>
              <w:spacing w:line="276" w:lineRule="auto"/>
            </w:pPr>
            <w:r>
              <w:t>NAME</w:t>
            </w:r>
          </w:p>
        </w:tc>
        <w:tc>
          <w:tcPr>
            <w:tcW w:w="3747" w:type="dxa"/>
            <w:shd w:val="clear" w:color="auto" w:fill="DBDBDB" w:themeFill="accent3" w:themeFillTint="66"/>
          </w:tcPr>
          <w:p w14:paraId="2F3F3F9C" w14:textId="3017DCD7" w:rsidR="3EF9E7B5" w:rsidRDefault="00035966" w:rsidP="00363223">
            <w:pPr>
              <w:spacing w:line="276" w:lineRule="auto"/>
            </w:pPr>
            <w:r>
              <w:t>SAMPLE TAKER</w:t>
            </w:r>
            <w:r w:rsidR="3EF9E7B5">
              <w:t xml:space="preserve"> ID</w:t>
            </w:r>
          </w:p>
        </w:tc>
        <w:tc>
          <w:tcPr>
            <w:tcW w:w="3006" w:type="dxa"/>
            <w:shd w:val="clear" w:color="auto" w:fill="DBDBDB" w:themeFill="accent3" w:themeFillTint="66"/>
          </w:tcPr>
          <w:p w14:paraId="671E39B3" w14:textId="1E7FE991" w:rsidR="3EF9E7B5" w:rsidRDefault="00865FAB" w:rsidP="00363223">
            <w:pPr>
              <w:spacing w:line="276" w:lineRule="auto"/>
            </w:pPr>
            <w:r>
              <w:t>HEALTH PROFESSIONAL</w:t>
            </w:r>
            <w:r w:rsidR="16C89F1E">
              <w:t xml:space="preserve"> REGISTRATION COMPLETED (DATE)</w:t>
            </w:r>
          </w:p>
        </w:tc>
      </w:tr>
      <w:tr w:rsidR="3EF9E7B5" w14:paraId="66123E75" w14:textId="77777777" w:rsidTr="1076B4F4">
        <w:trPr>
          <w:trHeight w:val="300"/>
        </w:trPr>
        <w:tc>
          <w:tcPr>
            <w:tcW w:w="2263" w:type="dxa"/>
          </w:tcPr>
          <w:p w14:paraId="06A68166" w14:textId="77777777" w:rsidR="3EF9E7B5" w:rsidRDefault="3EF9E7B5" w:rsidP="00363223">
            <w:pPr>
              <w:spacing w:line="276" w:lineRule="auto"/>
            </w:pPr>
          </w:p>
        </w:tc>
        <w:tc>
          <w:tcPr>
            <w:tcW w:w="3747" w:type="dxa"/>
          </w:tcPr>
          <w:p w14:paraId="5D05EE31" w14:textId="77777777" w:rsidR="3EF9E7B5" w:rsidRDefault="3EF9E7B5" w:rsidP="00363223">
            <w:pPr>
              <w:spacing w:line="276" w:lineRule="auto"/>
            </w:pPr>
          </w:p>
        </w:tc>
        <w:tc>
          <w:tcPr>
            <w:tcW w:w="3006" w:type="dxa"/>
          </w:tcPr>
          <w:p w14:paraId="771A5AC0" w14:textId="77777777" w:rsidR="3EF9E7B5" w:rsidRDefault="3EF9E7B5" w:rsidP="00363223">
            <w:pPr>
              <w:spacing w:line="276" w:lineRule="auto"/>
            </w:pPr>
          </w:p>
        </w:tc>
      </w:tr>
      <w:tr w:rsidR="3EF9E7B5" w14:paraId="23D71323" w14:textId="77777777" w:rsidTr="1076B4F4">
        <w:trPr>
          <w:trHeight w:val="300"/>
        </w:trPr>
        <w:tc>
          <w:tcPr>
            <w:tcW w:w="2263" w:type="dxa"/>
          </w:tcPr>
          <w:p w14:paraId="714CCABB" w14:textId="77777777" w:rsidR="3EF9E7B5" w:rsidRDefault="3EF9E7B5" w:rsidP="00363223">
            <w:pPr>
              <w:spacing w:line="276" w:lineRule="auto"/>
            </w:pPr>
          </w:p>
        </w:tc>
        <w:tc>
          <w:tcPr>
            <w:tcW w:w="3747" w:type="dxa"/>
          </w:tcPr>
          <w:p w14:paraId="390E7075" w14:textId="77777777" w:rsidR="3EF9E7B5" w:rsidRDefault="3EF9E7B5" w:rsidP="00363223">
            <w:pPr>
              <w:spacing w:line="276" w:lineRule="auto"/>
            </w:pPr>
          </w:p>
        </w:tc>
        <w:tc>
          <w:tcPr>
            <w:tcW w:w="3006" w:type="dxa"/>
          </w:tcPr>
          <w:p w14:paraId="165008E1" w14:textId="77777777" w:rsidR="3EF9E7B5" w:rsidRDefault="3EF9E7B5" w:rsidP="00363223">
            <w:pPr>
              <w:spacing w:line="276" w:lineRule="auto"/>
            </w:pPr>
          </w:p>
        </w:tc>
      </w:tr>
      <w:tr w:rsidR="3EF9E7B5" w14:paraId="2CD6B12D" w14:textId="77777777" w:rsidTr="1076B4F4">
        <w:trPr>
          <w:trHeight w:val="300"/>
        </w:trPr>
        <w:tc>
          <w:tcPr>
            <w:tcW w:w="2263" w:type="dxa"/>
          </w:tcPr>
          <w:p w14:paraId="6ECE69B4" w14:textId="77777777" w:rsidR="3EF9E7B5" w:rsidRDefault="3EF9E7B5" w:rsidP="00363223">
            <w:pPr>
              <w:spacing w:line="276" w:lineRule="auto"/>
            </w:pPr>
          </w:p>
        </w:tc>
        <w:tc>
          <w:tcPr>
            <w:tcW w:w="3747" w:type="dxa"/>
          </w:tcPr>
          <w:p w14:paraId="049A784C" w14:textId="77777777" w:rsidR="3EF9E7B5" w:rsidRDefault="3EF9E7B5" w:rsidP="00363223">
            <w:pPr>
              <w:spacing w:line="276" w:lineRule="auto"/>
            </w:pPr>
          </w:p>
        </w:tc>
        <w:tc>
          <w:tcPr>
            <w:tcW w:w="3006" w:type="dxa"/>
          </w:tcPr>
          <w:p w14:paraId="151B052F" w14:textId="77777777" w:rsidR="3EF9E7B5" w:rsidRDefault="3EF9E7B5" w:rsidP="00363223">
            <w:pPr>
              <w:spacing w:line="276" w:lineRule="auto"/>
            </w:pPr>
          </w:p>
        </w:tc>
      </w:tr>
      <w:tr w:rsidR="3EF9E7B5" w14:paraId="193EA116" w14:textId="77777777" w:rsidTr="1076B4F4">
        <w:trPr>
          <w:trHeight w:val="300"/>
        </w:trPr>
        <w:tc>
          <w:tcPr>
            <w:tcW w:w="2263" w:type="dxa"/>
          </w:tcPr>
          <w:p w14:paraId="1937AA3F" w14:textId="77777777" w:rsidR="3EF9E7B5" w:rsidRDefault="3EF9E7B5" w:rsidP="00363223">
            <w:pPr>
              <w:spacing w:line="276" w:lineRule="auto"/>
            </w:pPr>
          </w:p>
        </w:tc>
        <w:tc>
          <w:tcPr>
            <w:tcW w:w="3747" w:type="dxa"/>
          </w:tcPr>
          <w:p w14:paraId="697B13FF" w14:textId="77777777" w:rsidR="3EF9E7B5" w:rsidRDefault="3EF9E7B5" w:rsidP="00363223">
            <w:pPr>
              <w:spacing w:line="276" w:lineRule="auto"/>
            </w:pPr>
          </w:p>
        </w:tc>
        <w:tc>
          <w:tcPr>
            <w:tcW w:w="3006" w:type="dxa"/>
          </w:tcPr>
          <w:p w14:paraId="406C8B6F" w14:textId="77777777" w:rsidR="3EF9E7B5" w:rsidRDefault="3EF9E7B5" w:rsidP="00363223">
            <w:pPr>
              <w:spacing w:line="276" w:lineRule="auto"/>
            </w:pPr>
          </w:p>
        </w:tc>
      </w:tr>
      <w:tr w:rsidR="3EF9E7B5" w14:paraId="245F8042" w14:textId="77777777" w:rsidTr="1076B4F4">
        <w:trPr>
          <w:trHeight w:val="300"/>
        </w:trPr>
        <w:tc>
          <w:tcPr>
            <w:tcW w:w="2263" w:type="dxa"/>
          </w:tcPr>
          <w:p w14:paraId="0F3A6029" w14:textId="77777777" w:rsidR="3EF9E7B5" w:rsidRDefault="3EF9E7B5" w:rsidP="00363223">
            <w:pPr>
              <w:spacing w:line="276" w:lineRule="auto"/>
            </w:pPr>
          </w:p>
        </w:tc>
        <w:tc>
          <w:tcPr>
            <w:tcW w:w="3747" w:type="dxa"/>
          </w:tcPr>
          <w:p w14:paraId="0971AE30" w14:textId="77777777" w:rsidR="3EF9E7B5" w:rsidRDefault="3EF9E7B5" w:rsidP="00363223">
            <w:pPr>
              <w:spacing w:line="276" w:lineRule="auto"/>
            </w:pPr>
          </w:p>
        </w:tc>
        <w:tc>
          <w:tcPr>
            <w:tcW w:w="3006" w:type="dxa"/>
          </w:tcPr>
          <w:p w14:paraId="0CA711C9" w14:textId="77777777" w:rsidR="3EF9E7B5" w:rsidRDefault="3EF9E7B5" w:rsidP="00363223">
            <w:pPr>
              <w:spacing w:line="276" w:lineRule="auto"/>
            </w:pPr>
          </w:p>
        </w:tc>
      </w:tr>
      <w:tr w:rsidR="3EF9E7B5" w14:paraId="088AC1F8" w14:textId="77777777" w:rsidTr="1076B4F4">
        <w:trPr>
          <w:trHeight w:val="300"/>
        </w:trPr>
        <w:tc>
          <w:tcPr>
            <w:tcW w:w="2263" w:type="dxa"/>
          </w:tcPr>
          <w:p w14:paraId="0CFCBBD6" w14:textId="77777777" w:rsidR="3EF9E7B5" w:rsidRDefault="3EF9E7B5" w:rsidP="00363223">
            <w:pPr>
              <w:spacing w:line="276" w:lineRule="auto"/>
            </w:pPr>
          </w:p>
        </w:tc>
        <w:tc>
          <w:tcPr>
            <w:tcW w:w="3747" w:type="dxa"/>
          </w:tcPr>
          <w:p w14:paraId="1E3EB2D8" w14:textId="77777777" w:rsidR="3EF9E7B5" w:rsidRDefault="3EF9E7B5" w:rsidP="00363223">
            <w:pPr>
              <w:spacing w:line="276" w:lineRule="auto"/>
            </w:pPr>
          </w:p>
        </w:tc>
        <w:tc>
          <w:tcPr>
            <w:tcW w:w="3006" w:type="dxa"/>
          </w:tcPr>
          <w:p w14:paraId="1EF8305D" w14:textId="77777777" w:rsidR="3EF9E7B5" w:rsidRDefault="3EF9E7B5" w:rsidP="00363223">
            <w:pPr>
              <w:spacing w:line="276" w:lineRule="auto"/>
            </w:pPr>
          </w:p>
        </w:tc>
      </w:tr>
    </w:tbl>
    <w:p w14:paraId="152CBC5F" w14:textId="57A5794E" w:rsidR="00840A51" w:rsidRDefault="00840A51" w:rsidP="00363223">
      <w:pPr>
        <w:spacing w:line="276" w:lineRule="auto"/>
      </w:pPr>
    </w:p>
    <w:p w14:paraId="0BA31186" w14:textId="671E9FD1" w:rsidR="00840A51" w:rsidRDefault="3F8708D2" w:rsidP="00363223">
      <w:pPr>
        <w:spacing w:line="276" w:lineRule="auto"/>
      </w:pPr>
      <w:r>
        <w:t>TRAINING RECORDS</w:t>
      </w:r>
    </w:p>
    <w:tbl>
      <w:tblPr>
        <w:tblStyle w:val="TableGrid"/>
        <w:tblW w:w="9540" w:type="dxa"/>
        <w:tblLook w:val="04A0" w:firstRow="1" w:lastRow="0" w:firstColumn="1" w:lastColumn="0" w:noHBand="0" w:noVBand="1"/>
      </w:tblPr>
      <w:tblGrid>
        <w:gridCol w:w="2058"/>
        <w:gridCol w:w="3360"/>
        <w:gridCol w:w="2138"/>
        <w:gridCol w:w="1984"/>
      </w:tblGrid>
      <w:tr w:rsidR="3EF9E7B5" w14:paraId="3C64ED64" w14:textId="39F1FFD5" w:rsidTr="003C2C71">
        <w:trPr>
          <w:trHeight w:val="815"/>
        </w:trPr>
        <w:tc>
          <w:tcPr>
            <w:tcW w:w="2058" w:type="dxa"/>
            <w:shd w:val="clear" w:color="auto" w:fill="DBDBDB" w:themeFill="accent3" w:themeFillTint="66"/>
          </w:tcPr>
          <w:p w14:paraId="564EDB69" w14:textId="77777777" w:rsidR="3EF9E7B5" w:rsidRDefault="3EF9E7B5" w:rsidP="00363223">
            <w:pPr>
              <w:spacing w:line="276" w:lineRule="auto"/>
            </w:pPr>
            <w:r>
              <w:t>NAME</w:t>
            </w:r>
          </w:p>
        </w:tc>
        <w:tc>
          <w:tcPr>
            <w:tcW w:w="3360" w:type="dxa"/>
            <w:shd w:val="clear" w:color="auto" w:fill="DBDBDB" w:themeFill="accent3" w:themeFillTint="66"/>
          </w:tcPr>
          <w:p w14:paraId="3ACC6070" w14:textId="77777777" w:rsidR="003C2C71" w:rsidRDefault="3EF9E7B5" w:rsidP="00363223">
            <w:pPr>
              <w:spacing w:line="276" w:lineRule="auto"/>
            </w:pPr>
            <w:r>
              <w:t>CERVICAL SCREENING EDUCATION COURSE COMPLETED</w:t>
            </w:r>
            <w:r w:rsidR="003C2C71">
              <w:t xml:space="preserve"> </w:t>
            </w:r>
          </w:p>
          <w:p w14:paraId="6CBE7D55" w14:textId="48DD4A86" w:rsidR="3EF9E7B5" w:rsidRDefault="003C2C71" w:rsidP="00363223">
            <w:pPr>
              <w:spacing w:line="276" w:lineRule="auto"/>
            </w:pPr>
            <w:r>
              <w:t>(</w:t>
            </w:r>
            <w:r w:rsidR="00354E3E">
              <w:t>Name</w:t>
            </w:r>
            <w:r>
              <w:t xml:space="preserve"> and date of course)</w:t>
            </w:r>
          </w:p>
        </w:tc>
        <w:tc>
          <w:tcPr>
            <w:tcW w:w="2138" w:type="dxa"/>
            <w:shd w:val="clear" w:color="auto" w:fill="DBDBDB" w:themeFill="accent3" w:themeFillTint="66"/>
          </w:tcPr>
          <w:p w14:paraId="652C7B26" w14:textId="5121786F" w:rsidR="3EF9E7B5" w:rsidRDefault="715FE976" w:rsidP="00363223">
            <w:pPr>
              <w:spacing w:line="276" w:lineRule="auto"/>
            </w:pPr>
            <w:r>
              <w:t xml:space="preserve">CLINICAL </w:t>
            </w:r>
            <w:r w:rsidR="5EE42B2A">
              <w:t xml:space="preserve">UPDATE COMPLETED </w:t>
            </w:r>
          </w:p>
        </w:tc>
        <w:tc>
          <w:tcPr>
            <w:tcW w:w="1984" w:type="dxa"/>
            <w:shd w:val="clear" w:color="auto" w:fill="DBDBDB" w:themeFill="accent3" w:themeFillTint="66"/>
          </w:tcPr>
          <w:p w14:paraId="24CB9B13" w14:textId="3D3BF7E8" w:rsidR="003C2C71" w:rsidRDefault="003C2C71" w:rsidP="00363223">
            <w:pPr>
              <w:spacing w:line="276" w:lineRule="auto"/>
            </w:pPr>
            <w:r>
              <w:t>NEXT CLINICAL UPDATE DUE (every 3 years)</w:t>
            </w:r>
          </w:p>
        </w:tc>
      </w:tr>
      <w:tr w:rsidR="3EF9E7B5" w14:paraId="6542525D" w14:textId="1C4E9E8A" w:rsidTr="003C2C71">
        <w:trPr>
          <w:trHeight w:val="267"/>
        </w:trPr>
        <w:tc>
          <w:tcPr>
            <w:tcW w:w="2058" w:type="dxa"/>
          </w:tcPr>
          <w:p w14:paraId="3D6C7ECE" w14:textId="77777777" w:rsidR="3EF9E7B5" w:rsidRDefault="3EF9E7B5" w:rsidP="00363223">
            <w:pPr>
              <w:spacing w:line="276" w:lineRule="auto"/>
            </w:pPr>
          </w:p>
        </w:tc>
        <w:tc>
          <w:tcPr>
            <w:tcW w:w="3360" w:type="dxa"/>
          </w:tcPr>
          <w:p w14:paraId="455365E5" w14:textId="77777777" w:rsidR="3EF9E7B5" w:rsidRDefault="3EF9E7B5" w:rsidP="00363223">
            <w:pPr>
              <w:spacing w:line="276" w:lineRule="auto"/>
            </w:pPr>
          </w:p>
        </w:tc>
        <w:tc>
          <w:tcPr>
            <w:tcW w:w="2138" w:type="dxa"/>
          </w:tcPr>
          <w:p w14:paraId="64287A6E" w14:textId="77777777" w:rsidR="3EF9E7B5" w:rsidRDefault="3EF9E7B5" w:rsidP="00363223">
            <w:pPr>
              <w:spacing w:line="276" w:lineRule="auto"/>
            </w:pPr>
          </w:p>
        </w:tc>
        <w:tc>
          <w:tcPr>
            <w:tcW w:w="1984" w:type="dxa"/>
          </w:tcPr>
          <w:p w14:paraId="6CD9909F" w14:textId="77777777" w:rsidR="003C2C71" w:rsidRDefault="003C2C71" w:rsidP="00363223">
            <w:pPr>
              <w:spacing w:line="276" w:lineRule="auto"/>
            </w:pPr>
          </w:p>
        </w:tc>
      </w:tr>
      <w:tr w:rsidR="3EF9E7B5" w14:paraId="78E25635" w14:textId="4DA24A9B" w:rsidTr="003C2C71">
        <w:trPr>
          <w:trHeight w:val="267"/>
        </w:trPr>
        <w:tc>
          <w:tcPr>
            <w:tcW w:w="2058" w:type="dxa"/>
          </w:tcPr>
          <w:p w14:paraId="2F7C5B69" w14:textId="77777777" w:rsidR="3EF9E7B5" w:rsidRDefault="3EF9E7B5" w:rsidP="00363223">
            <w:pPr>
              <w:spacing w:line="276" w:lineRule="auto"/>
            </w:pPr>
          </w:p>
        </w:tc>
        <w:tc>
          <w:tcPr>
            <w:tcW w:w="3360" w:type="dxa"/>
          </w:tcPr>
          <w:p w14:paraId="6169984E" w14:textId="77777777" w:rsidR="3EF9E7B5" w:rsidRDefault="3EF9E7B5" w:rsidP="00363223">
            <w:pPr>
              <w:spacing w:line="276" w:lineRule="auto"/>
            </w:pPr>
          </w:p>
        </w:tc>
        <w:tc>
          <w:tcPr>
            <w:tcW w:w="2138" w:type="dxa"/>
          </w:tcPr>
          <w:p w14:paraId="431E2AB7" w14:textId="77777777" w:rsidR="3EF9E7B5" w:rsidRDefault="3EF9E7B5" w:rsidP="00363223">
            <w:pPr>
              <w:spacing w:line="276" w:lineRule="auto"/>
            </w:pPr>
          </w:p>
        </w:tc>
        <w:tc>
          <w:tcPr>
            <w:tcW w:w="1984" w:type="dxa"/>
          </w:tcPr>
          <w:p w14:paraId="5CB95B5C" w14:textId="77777777" w:rsidR="003C2C71" w:rsidRDefault="003C2C71" w:rsidP="00363223">
            <w:pPr>
              <w:spacing w:line="276" w:lineRule="auto"/>
            </w:pPr>
          </w:p>
        </w:tc>
      </w:tr>
      <w:tr w:rsidR="3EF9E7B5" w14:paraId="068DB847" w14:textId="75EC23AB" w:rsidTr="003C2C71">
        <w:trPr>
          <w:trHeight w:val="279"/>
        </w:trPr>
        <w:tc>
          <w:tcPr>
            <w:tcW w:w="2058" w:type="dxa"/>
          </w:tcPr>
          <w:p w14:paraId="2737CCCE" w14:textId="77777777" w:rsidR="3EF9E7B5" w:rsidRDefault="3EF9E7B5" w:rsidP="00363223">
            <w:pPr>
              <w:spacing w:line="276" w:lineRule="auto"/>
            </w:pPr>
          </w:p>
        </w:tc>
        <w:tc>
          <w:tcPr>
            <w:tcW w:w="3360" w:type="dxa"/>
          </w:tcPr>
          <w:p w14:paraId="2D94FE5C" w14:textId="77777777" w:rsidR="3EF9E7B5" w:rsidRDefault="3EF9E7B5" w:rsidP="00363223">
            <w:pPr>
              <w:spacing w:line="276" w:lineRule="auto"/>
            </w:pPr>
          </w:p>
        </w:tc>
        <w:tc>
          <w:tcPr>
            <w:tcW w:w="2138" w:type="dxa"/>
          </w:tcPr>
          <w:p w14:paraId="2AD6104A" w14:textId="77777777" w:rsidR="3EF9E7B5" w:rsidRDefault="3EF9E7B5" w:rsidP="00363223">
            <w:pPr>
              <w:spacing w:line="276" w:lineRule="auto"/>
            </w:pPr>
          </w:p>
        </w:tc>
        <w:tc>
          <w:tcPr>
            <w:tcW w:w="1984" w:type="dxa"/>
          </w:tcPr>
          <w:p w14:paraId="31B14067" w14:textId="77777777" w:rsidR="003C2C71" w:rsidRDefault="003C2C71" w:rsidP="00363223">
            <w:pPr>
              <w:spacing w:line="276" w:lineRule="auto"/>
            </w:pPr>
          </w:p>
        </w:tc>
      </w:tr>
      <w:tr w:rsidR="3EF9E7B5" w14:paraId="177466C9" w14:textId="45B874BF" w:rsidTr="003C2C71">
        <w:trPr>
          <w:trHeight w:val="267"/>
        </w:trPr>
        <w:tc>
          <w:tcPr>
            <w:tcW w:w="2058" w:type="dxa"/>
          </w:tcPr>
          <w:p w14:paraId="079C13F0" w14:textId="77777777" w:rsidR="3EF9E7B5" w:rsidRDefault="3EF9E7B5" w:rsidP="00363223">
            <w:pPr>
              <w:spacing w:line="276" w:lineRule="auto"/>
            </w:pPr>
          </w:p>
        </w:tc>
        <w:tc>
          <w:tcPr>
            <w:tcW w:w="3360" w:type="dxa"/>
          </w:tcPr>
          <w:p w14:paraId="16438A76" w14:textId="77777777" w:rsidR="3EF9E7B5" w:rsidRDefault="3EF9E7B5" w:rsidP="00363223">
            <w:pPr>
              <w:spacing w:line="276" w:lineRule="auto"/>
            </w:pPr>
          </w:p>
        </w:tc>
        <w:tc>
          <w:tcPr>
            <w:tcW w:w="2138" w:type="dxa"/>
          </w:tcPr>
          <w:p w14:paraId="1A98110A" w14:textId="77777777" w:rsidR="3EF9E7B5" w:rsidRDefault="3EF9E7B5" w:rsidP="00363223">
            <w:pPr>
              <w:spacing w:line="276" w:lineRule="auto"/>
            </w:pPr>
          </w:p>
        </w:tc>
        <w:tc>
          <w:tcPr>
            <w:tcW w:w="1984" w:type="dxa"/>
          </w:tcPr>
          <w:p w14:paraId="352587F0" w14:textId="77777777" w:rsidR="003C2C71" w:rsidRDefault="003C2C71" w:rsidP="00363223">
            <w:pPr>
              <w:spacing w:line="276" w:lineRule="auto"/>
            </w:pPr>
          </w:p>
        </w:tc>
      </w:tr>
      <w:tr w:rsidR="3EF9E7B5" w14:paraId="1B4577C1" w14:textId="3D1BF880" w:rsidTr="003C2C71">
        <w:trPr>
          <w:trHeight w:val="267"/>
        </w:trPr>
        <w:tc>
          <w:tcPr>
            <w:tcW w:w="2058" w:type="dxa"/>
          </w:tcPr>
          <w:p w14:paraId="224F2394" w14:textId="77777777" w:rsidR="3EF9E7B5" w:rsidRDefault="3EF9E7B5" w:rsidP="00363223">
            <w:pPr>
              <w:spacing w:line="276" w:lineRule="auto"/>
            </w:pPr>
          </w:p>
        </w:tc>
        <w:tc>
          <w:tcPr>
            <w:tcW w:w="3360" w:type="dxa"/>
          </w:tcPr>
          <w:p w14:paraId="492E5072" w14:textId="77777777" w:rsidR="3EF9E7B5" w:rsidRDefault="3EF9E7B5" w:rsidP="00363223">
            <w:pPr>
              <w:spacing w:line="276" w:lineRule="auto"/>
            </w:pPr>
          </w:p>
        </w:tc>
        <w:tc>
          <w:tcPr>
            <w:tcW w:w="2138" w:type="dxa"/>
          </w:tcPr>
          <w:p w14:paraId="445E32D7" w14:textId="77777777" w:rsidR="3EF9E7B5" w:rsidRDefault="3EF9E7B5" w:rsidP="00363223">
            <w:pPr>
              <w:spacing w:line="276" w:lineRule="auto"/>
            </w:pPr>
          </w:p>
        </w:tc>
        <w:tc>
          <w:tcPr>
            <w:tcW w:w="1984" w:type="dxa"/>
          </w:tcPr>
          <w:p w14:paraId="3435BC29" w14:textId="77777777" w:rsidR="003C2C71" w:rsidRDefault="003C2C71" w:rsidP="00363223">
            <w:pPr>
              <w:spacing w:line="276" w:lineRule="auto"/>
            </w:pPr>
          </w:p>
        </w:tc>
      </w:tr>
      <w:tr w:rsidR="3EF9E7B5" w14:paraId="498DDC32" w14:textId="4ABBE2C1" w:rsidTr="003C2C71">
        <w:trPr>
          <w:trHeight w:val="267"/>
        </w:trPr>
        <w:tc>
          <w:tcPr>
            <w:tcW w:w="2058" w:type="dxa"/>
          </w:tcPr>
          <w:p w14:paraId="531F4E9D" w14:textId="77777777" w:rsidR="3EF9E7B5" w:rsidRDefault="3EF9E7B5" w:rsidP="00363223">
            <w:pPr>
              <w:spacing w:line="276" w:lineRule="auto"/>
            </w:pPr>
          </w:p>
        </w:tc>
        <w:tc>
          <w:tcPr>
            <w:tcW w:w="3360" w:type="dxa"/>
          </w:tcPr>
          <w:p w14:paraId="2A49A50F" w14:textId="77777777" w:rsidR="3EF9E7B5" w:rsidRDefault="3EF9E7B5" w:rsidP="00363223">
            <w:pPr>
              <w:spacing w:line="276" w:lineRule="auto"/>
            </w:pPr>
          </w:p>
        </w:tc>
        <w:tc>
          <w:tcPr>
            <w:tcW w:w="2138" w:type="dxa"/>
          </w:tcPr>
          <w:p w14:paraId="2523E47D" w14:textId="77777777" w:rsidR="3EF9E7B5" w:rsidRDefault="3EF9E7B5" w:rsidP="00363223">
            <w:pPr>
              <w:spacing w:line="276" w:lineRule="auto"/>
            </w:pPr>
          </w:p>
        </w:tc>
        <w:tc>
          <w:tcPr>
            <w:tcW w:w="1984" w:type="dxa"/>
          </w:tcPr>
          <w:p w14:paraId="0C8546BB" w14:textId="77777777" w:rsidR="003C2C71" w:rsidRDefault="003C2C71" w:rsidP="00363223">
            <w:pPr>
              <w:spacing w:line="276" w:lineRule="auto"/>
            </w:pPr>
          </w:p>
        </w:tc>
      </w:tr>
    </w:tbl>
    <w:p w14:paraId="68522DD9" w14:textId="79F1569B" w:rsidR="7ACC5DD1" w:rsidRDefault="7ACC5DD1" w:rsidP="00363223">
      <w:pPr>
        <w:spacing w:line="276" w:lineRule="auto"/>
      </w:pPr>
    </w:p>
    <w:p w14:paraId="513CB410" w14:textId="18E0BE5D" w:rsidR="7ACC5DD1" w:rsidRDefault="7ACC5DD1" w:rsidP="00363223">
      <w:pPr>
        <w:spacing w:line="276" w:lineRule="auto"/>
      </w:pPr>
    </w:p>
    <w:p w14:paraId="2710F5DE" w14:textId="77777777" w:rsidR="00354E3E" w:rsidRDefault="00354E3E" w:rsidP="00363223">
      <w:pPr>
        <w:spacing w:line="276" w:lineRule="auto"/>
      </w:pPr>
    </w:p>
    <w:p w14:paraId="49A1F9F1" w14:textId="28AF2E37" w:rsidR="00840A51" w:rsidRPr="00784092" w:rsidRDefault="77BBC0D7" w:rsidP="00363223">
      <w:pPr>
        <w:spacing w:line="276" w:lineRule="auto"/>
        <w:rPr>
          <w:b/>
          <w:bCs/>
        </w:rPr>
      </w:pPr>
      <w:r w:rsidRPr="00784092">
        <w:rPr>
          <w:b/>
          <w:bCs/>
        </w:rPr>
        <w:t>CLINICAL SUPERVISOR</w:t>
      </w:r>
      <w:r w:rsidR="00784092" w:rsidRPr="00784092">
        <w:rPr>
          <w:b/>
          <w:bCs/>
        </w:rPr>
        <w:t>*</w:t>
      </w:r>
      <w:r w:rsidRPr="00784092">
        <w:rPr>
          <w:b/>
          <w:bCs/>
        </w:rPr>
        <w:t xml:space="preserve">(S) – </w:t>
      </w:r>
      <w:r w:rsidR="006A591A" w:rsidRPr="00784092">
        <w:rPr>
          <w:b/>
          <w:bCs/>
        </w:rPr>
        <w:t xml:space="preserve">clinical team </w:t>
      </w:r>
      <w:r w:rsidR="00865FAB" w:rsidRPr="00784092">
        <w:rPr>
          <w:b/>
          <w:bCs/>
        </w:rPr>
        <w:t>members</w:t>
      </w:r>
      <w:r w:rsidRPr="00784092">
        <w:rPr>
          <w:b/>
          <w:bCs/>
        </w:rPr>
        <w:t xml:space="preserve"> </w:t>
      </w:r>
      <w:r w:rsidR="006A591A" w:rsidRPr="00784092">
        <w:rPr>
          <w:b/>
          <w:bCs/>
        </w:rPr>
        <w:t xml:space="preserve">who are suitably qualified to act as </w:t>
      </w:r>
      <w:r w:rsidRPr="00784092">
        <w:rPr>
          <w:b/>
          <w:bCs/>
        </w:rPr>
        <w:t>C</w:t>
      </w:r>
      <w:r w:rsidR="00865FAB" w:rsidRPr="00784092">
        <w:rPr>
          <w:b/>
          <w:bCs/>
        </w:rPr>
        <w:t>linical Supervisor</w:t>
      </w:r>
      <w:r w:rsidR="006A591A">
        <w:rPr>
          <w:b/>
          <w:bCs/>
        </w:rPr>
        <w:t>s</w:t>
      </w:r>
      <w:r w:rsidR="00865FAB" w:rsidRPr="00784092">
        <w:rPr>
          <w:b/>
          <w:bCs/>
        </w:rPr>
        <w:t xml:space="preserve"> to support novice sample takers </w:t>
      </w:r>
    </w:p>
    <w:tbl>
      <w:tblPr>
        <w:tblStyle w:val="TableGrid"/>
        <w:tblW w:w="0" w:type="auto"/>
        <w:tblLook w:val="04A0" w:firstRow="1" w:lastRow="0" w:firstColumn="1" w:lastColumn="0" w:noHBand="0" w:noVBand="1"/>
      </w:tblPr>
      <w:tblGrid>
        <w:gridCol w:w="2030"/>
        <w:gridCol w:w="1744"/>
        <w:gridCol w:w="5242"/>
      </w:tblGrid>
      <w:tr w:rsidR="3EF9E7B5" w14:paraId="7EA70536" w14:textId="77777777" w:rsidTr="003C2C71">
        <w:trPr>
          <w:trHeight w:val="385"/>
        </w:trPr>
        <w:tc>
          <w:tcPr>
            <w:tcW w:w="2122" w:type="dxa"/>
            <w:shd w:val="clear" w:color="auto" w:fill="DBDBDB" w:themeFill="accent3" w:themeFillTint="66"/>
          </w:tcPr>
          <w:p w14:paraId="598C0356" w14:textId="3B848E64" w:rsidR="3EF9E7B5" w:rsidRDefault="3EF9E7B5" w:rsidP="00363223">
            <w:pPr>
              <w:spacing w:line="276" w:lineRule="auto"/>
            </w:pPr>
            <w:r>
              <w:t>NAME</w:t>
            </w:r>
            <w:r w:rsidR="00842F81">
              <w:t xml:space="preserve"> OF CS</w:t>
            </w:r>
          </w:p>
        </w:tc>
        <w:tc>
          <w:tcPr>
            <w:tcW w:w="1842" w:type="dxa"/>
            <w:shd w:val="clear" w:color="auto" w:fill="DBDBDB" w:themeFill="accent3" w:themeFillTint="66"/>
          </w:tcPr>
          <w:p w14:paraId="4C8E88A7" w14:textId="77777777" w:rsidR="3EF9E7B5" w:rsidRDefault="3EF9E7B5" w:rsidP="00363223">
            <w:pPr>
              <w:spacing w:line="276" w:lineRule="auto"/>
            </w:pPr>
            <w:r>
              <w:t>ID</w:t>
            </w:r>
          </w:p>
        </w:tc>
        <w:tc>
          <w:tcPr>
            <w:tcW w:w="5529" w:type="dxa"/>
            <w:shd w:val="clear" w:color="auto" w:fill="DBDBDB" w:themeFill="accent3" w:themeFillTint="66"/>
          </w:tcPr>
          <w:p w14:paraId="26EA3541" w14:textId="77777777" w:rsidR="3EF9E7B5" w:rsidRDefault="3EF9E7B5" w:rsidP="00363223">
            <w:pPr>
              <w:spacing w:line="276" w:lineRule="auto"/>
            </w:pPr>
            <w:r>
              <w:t>STUDENTS SUPERVISED (DATES)</w:t>
            </w:r>
          </w:p>
        </w:tc>
      </w:tr>
      <w:tr w:rsidR="3EF9E7B5" w14:paraId="217DEFB6" w14:textId="77777777" w:rsidTr="003C2C71">
        <w:trPr>
          <w:trHeight w:val="267"/>
        </w:trPr>
        <w:tc>
          <w:tcPr>
            <w:tcW w:w="2122" w:type="dxa"/>
          </w:tcPr>
          <w:p w14:paraId="30CE37CF" w14:textId="77777777" w:rsidR="3EF9E7B5" w:rsidRDefault="3EF9E7B5" w:rsidP="00363223">
            <w:pPr>
              <w:spacing w:line="276" w:lineRule="auto"/>
            </w:pPr>
          </w:p>
        </w:tc>
        <w:tc>
          <w:tcPr>
            <w:tcW w:w="1842" w:type="dxa"/>
          </w:tcPr>
          <w:p w14:paraId="421AF1C2" w14:textId="77777777" w:rsidR="3EF9E7B5" w:rsidRDefault="3EF9E7B5" w:rsidP="00363223">
            <w:pPr>
              <w:spacing w:line="276" w:lineRule="auto"/>
            </w:pPr>
          </w:p>
        </w:tc>
        <w:tc>
          <w:tcPr>
            <w:tcW w:w="5529" w:type="dxa"/>
          </w:tcPr>
          <w:p w14:paraId="0323B680" w14:textId="77777777" w:rsidR="3EF9E7B5" w:rsidRDefault="3EF9E7B5" w:rsidP="00363223">
            <w:pPr>
              <w:spacing w:line="276" w:lineRule="auto"/>
            </w:pPr>
          </w:p>
        </w:tc>
      </w:tr>
      <w:tr w:rsidR="3EF9E7B5" w14:paraId="4A231A2D" w14:textId="77777777" w:rsidTr="003C2C71">
        <w:trPr>
          <w:trHeight w:val="267"/>
        </w:trPr>
        <w:tc>
          <w:tcPr>
            <w:tcW w:w="2122" w:type="dxa"/>
          </w:tcPr>
          <w:p w14:paraId="53E57E99" w14:textId="77777777" w:rsidR="3EF9E7B5" w:rsidRDefault="3EF9E7B5" w:rsidP="00363223">
            <w:pPr>
              <w:spacing w:line="276" w:lineRule="auto"/>
            </w:pPr>
          </w:p>
        </w:tc>
        <w:tc>
          <w:tcPr>
            <w:tcW w:w="1842" w:type="dxa"/>
          </w:tcPr>
          <w:p w14:paraId="0B1463F0" w14:textId="77777777" w:rsidR="3EF9E7B5" w:rsidRDefault="3EF9E7B5" w:rsidP="00363223">
            <w:pPr>
              <w:spacing w:line="276" w:lineRule="auto"/>
            </w:pPr>
          </w:p>
        </w:tc>
        <w:tc>
          <w:tcPr>
            <w:tcW w:w="5529" w:type="dxa"/>
          </w:tcPr>
          <w:p w14:paraId="1407B7C1" w14:textId="77777777" w:rsidR="3EF9E7B5" w:rsidRDefault="3EF9E7B5" w:rsidP="00363223">
            <w:pPr>
              <w:spacing w:line="276" w:lineRule="auto"/>
            </w:pPr>
          </w:p>
        </w:tc>
      </w:tr>
      <w:tr w:rsidR="3EF9E7B5" w14:paraId="54511E25" w14:textId="77777777" w:rsidTr="003C2C71">
        <w:trPr>
          <w:trHeight w:val="279"/>
        </w:trPr>
        <w:tc>
          <w:tcPr>
            <w:tcW w:w="2122" w:type="dxa"/>
          </w:tcPr>
          <w:p w14:paraId="0537524A" w14:textId="77777777" w:rsidR="3EF9E7B5" w:rsidRDefault="3EF9E7B5" w:rsidP="00363223">
            <w:pPr>
              <w:spacing w:line="276" w:lineRule="auto"/>
            </w:pPr>
          </w:p>
        </w:tc>
        <w:tc>
          <w:tcPr>
            <w:tcW w:w="1842" w:type="dxa"/>
          </w:tcPr>
          <w:p w14:paraId="5D900106" w14:textId="77777777" w:rsidR="3EF9E7B5" w:rsidRDefault="3EF9E7B5" w:rsidP="00363223">
            <w:pPr>
              <w:spacing w:line="276" w:lineRule="auto"/>
            </w:pPr>
          </w:p>
        </w:tc>
        <w:tc>
          <w:tcPr>
            <w:tcW w:w="5529" w:type="dxa"/>
          </w:tcPr>
          <w:p w14:paraId="5F7331A9" w14:textId="77777777" w:rsidR="3EF9E7B5" w:rsidRDefault="3EF9E7B5" w:rsidP="00363223">
            <w:pPr>
              <w:spacing w:line="276" w:lineRule="auto"/>
            </w:pPr>
          </w:p>
        </w:tc>
      </w:tr>
      <w:tr w:rsidR="3EF9E7B5" w14:paraId="453BDC24" w14:textId="77777777" w:rsidTr="003C2C71">
        <w:trPr>
          <w:trHeight w:val="267"/>
        </w:trPr>
        <w:tc>
          <w:tcPr>
            <w:tcW w:w="2122" w:type="dxa"/>
          </w:tcPr>
          <w:p w14:paraId="082AD7E7" w14:textId="77777777" w:rsidR="3EF9E7B5" w:rsidRDefault="3EF9E7B5" w:rsidP="00363223">
            <w:pPr>
              <w:spacing w:line="276" w:lineRule="auto"/>
            </w:pPr>
          </w:p>
        </w:tc>
        <w:tc>
          <w:tcPr>
            <w:tcW w:w="1842" w:type="dxa"/>
          </w:tcPr>
          <w:p w14:paraId="7FFAFEC4" w14:textId="77777777" w:rsidR="3EF9E7B5" w:rsidRDefault="3EF9E7B5" w:rsidP="00363223">
            <w:pPr>
              <w:spacing w:line="276" w:lineRule="auto"/>
            </w:pPr>
          </w:p>
        </w:tc>
        <w:tc>
          <w:tcPr>
            <w:tcW w:w="5529" w:type="dxa"/>
          </w:tcPr>
          <w:p w14:paraId="336A3200" w14:textId="77777777" w:rsidR="3EF9E7B5" w:rsidRDefault="3EF9E7B5" w:rsidP="00363223">
            <w:pPr>
              <w:spacing w:line="276" w:lineRule="auto"/>
            </w:pPr>
          </w:p>
        </w:tc>
      </w:tr>
      <w:tr w:rsidR="3EF9E7B5" w14:paraId="7D5E832D" w14:textId="77777777" w:rsidTr="003C2C71">
        <w:trPr>
          <w:trHeight w:val="267"/>
        </w:trPr>
        <w:tc>
          <w:tcPr>
            <w:tcW w:w="2122" w:type="dxa"/>
          </w:tcPr>
          <w:p w14:paraId="28FA48F6" w14:textId="77777777" w:rsidR="3EF9E7B5" w:rsidRDefault="3EF9E7B5" w:rsidP="00363223">
            <w:pPr>
              <w:spacing w:line="276" w:lineRule="auto"/>
            </w:pPr>
          </w:p>
        </w:tc>
        <w:tc>
          <w:tcPr>
            <w:tcW w:w="1842" w:type="dxa"/>
          </w:tcPr>
          <w:p w14:paraId="61A404D3" w14:textId="77777777" w:rsidR="3EF9E7B5" w:rsidRDefault="3EF9E7B5" w:rsidP="00363223">
            <w:pPr>
              <w:spacing w:line="276" w:lineRule="auto"/>
            </w:pPr>
          </w:p>
        </w:tc>
        <w:tc>
          <w:tcPr>
            <w:tcW w:w="5529" w:type="dxa"/>
          </w:tcPr>
          <w:p w14:paraId="6A1A8594" w14:textId="77777777" w:rsidR="3EF9E7B5" w:rsidRDefault="3EF9E7B5" w:rsidP="00363223">
            <w:pPr>
              <w:spacing w:line="276" w:lineRule="auto"/>
            </w:pPr>
          </w:p>
        </w:tc>
      </w:tr>
      <w:tr w:rsidR="3EF9E7B5" w14:paraId="32BD082B" w14:textId="77777777" w:rsidTr="003C2C71">
        <w:trPr>
          <w:trHeight w:val="267"/>
        </w:trPr>
        <w:tc>
          <w:tcPr>
            <w:tcW w:w="2122" w:type="dxa"/>
          </w:tcPr>
          <w:p w14:paraId="432AB2EB" w14:textId="77777777" w:rsidR="3EF9E7B5" w:rsidRDefault="3EF9E7B5" w:rsidP="00363223">
            <w:pPr>
              <w:spacing w:line="276" w:lineRule="auto"/>
            </w:pPr>
          </w:p>
        </w:tc>
        <w:tc>
          <w:tcPr>
            <w:tcW w:w="1842" w:type="dxa"/>
          </w:tcPr>
          <w:p w14:paraId="67D22619" w14:textId="77777777" w:rsidR="3EF9E7B5" w:rsidRDefault="3EF9E7B5" w:rsidP="00363223">
            <w:pPr>
              <w:spacing w:line="276" w:lineRule="auto"/>
            </w:pPr>
          </w:p>
        </w:tc>
        <w:tc>
          <w:tcPr>
            <w:tcW w:w="5529" w:type="dxa"/>
          </w:tcPr>
          <w:p w14:paraId="52123C93" w14:textId="77777777" w:rsidR="3EF9E7B5" w:rsidRDefault="3EF9E7B5" w:rsidP="00363223">
            <w:pPr>
              <w:spacing w:line="276" w:lineRule="auto"/>
            </w:pPr>
          </w:p>
        </w:tc>
      </w:tr>
    </w:tbl>
    <w:p w14:paraId="31923976" w14:textId="18D93B8D" w:rsidR="2EE98679" w:rsidRDefault="2EE98679" w:rsidP="00363223">
      <w:pPr>
        <w:pStyle w:val="BodyText"/>
        <w:spacing w:line="276" w:lineRule="auto"/>
        <w:rPr>
          <w:b/>
          <w:bCs/>
          <w:sz w:val="20"/>
          <w:szCs w:val="20"/>
        </w:rPr>
      </w:pPr>
    </w:p>
    <w:p w14:paraId="510D78F6" w14:textId="12096387" w:rsidR="00784092" w:rsidRDefault="00784092" w:rsidP="00363223">
      <w:pPr>
        <w:pStyle w:val="BodyText"/>
        <w:spacing w:line="276" w:lineRule="auto"/>
        <w:rPr>
          <w:b/>
          <w:bCs/>
          <w:sz w:val="20"/>
          <w:szCs w:val="20"/>
        </w:rPr>
      </w:pPr>
      <w:r w:rsidRPr="1076B4F4">
        <w:rPr>
          <w:b/>
          <w:bCs/>
          <w:sz w:val="20"/>
          <w:szCs w:val="20"/>
        </w:rPr>
        <w:t>*</w:t>
      </w:r>
      <w:r w:rsidRPr="1076B4F4">
        <w:rPr>
          <w:rFonts w:asciiTheme="minorHAnsi" w:eastAsiaTheme="minorEastAsia" w:hAnsiTheme="minorHAnsi" w:cstheme="minorBidi"/>
          <w:color w:val="FF0000"/>
          <w:sz w:val="22"/>
          <w:szCs w:val="22"/>
          <w:lang w:val="en-IE"/>
        </w:rPr>
        <w:t xml:space="preserve"> </w:t>
      </w:r>
      <w:r w:rsidRPr="1076B4F4">
        <w:rPr>
          <w:b/>
          <w:bCs/>
          <w:sz w:val="20"/>
          <w:szCs w:val="20"/>
          <w:lang w:val="en-IE"/>
        </w:rPr>
        <w:t xml:space="preserve">The Clinical Supervisor must be a registered nurse/midwife or doctor who is a competent and experienced </w:t>
      </w:r>
      <w:r w:rsidRPr="3DEA29DD">
        <w:rPr>
          <w:b/>
          <w:bCs/>
          <w:sz w:val="20"/>
          <w:szCs w:val="20"/>
          <w:lang w:val="en-IE"/>
        </w:rPr>
        <w:t>sample</w:t>
      </w:r>
      <w:r w:rsidR="6FC0681F" w:rsidRPr="3DEA29DD">
        <w:rPr>
          <w:b/>
          <w:bCs/>
          <w:sz w:val="20"/>
          <w:szCs w:val="20"/>
          <w:lang w:val="en-IE"/>
        </w:rPr>
        <w:t xml:space="preserve"> </w:t>
      </w:r>
      <w:r w:rsidRPr="3DEA29DD">
        <w:rPr>
          <w:b/>
          <w:bCs/>
          <w:sz w:val="20"/>
          <w:szCs w:val="20"/>
          <w:lang w:val="en-IE"/>
        </w:rPr>
        <w:t>taker</w:t>
      </w:r>
      <w:r w:rsidRPr="1076B4F4">
        <w:rPr>
          <w:b/>
          <w:bCs/>
          <w:sz w:val="20"/>
          <w:szCs w:val="20"/>
          <w:lang w:val="en-IE"/>
        </w:rPr>
        <w:t xml:space="preserve"> who has engaged in continuing professional development in relation to cervical screening in order to keep up to date with changes in practice</w:t>
      </w:r>
      <w:r w:rsidR="006A591A" w:rsidRPr="1076B4F4">
        <w:rPr>
          <w:b/>
          <w:bCs/>
          <w:sz w:val="20"/>
          <w:szCs w:val="20"/>
          <w:lang w:val="en-IE"/>
        </w:rPr>
        <w:t>.</w:t>
      </w:r>
    </w:p>
    <w:p w14:paraId="7A73B62E" w14:textId="77777777" w:rsidR="00784092" w:rsidRDefault="00784092" w:rsidP="00363223">
      <w:pPr>
        <w:pStyle w:val="BodyText"/>
        <w:spacing w:line="276" w:lineRule="auto"/>
        <w:rPr>
          <w:b/>
          <w:bCs/>
          <w:sz w:val="20"/>
          <w:szCs w:val="20"/>
        </w:rPr>
      </w:pPr>
    </w:p>
    <w:p w14:paraId="193E1927" w14:textId="77777777" w:rsidR="00784092" w:rsidRDefault="00784092" w:rsidP="00363223">
      <w:pPr>
        <w:pStyle w:val="BodyText"/>
        <w:spacing w:line="276" w:lineRule="auto"/>
        <w:rPr>
          <w:b/>
          <w:bCs/>
          <w:sz w:val="20"/>
          <w:szCs w:val="20"/>
        </w:rPr>
      </w:pPr>
    </w:p>
    <w:p w14:paraId="090180A3" w14:textId="77777777" w:rsidR="00784092" w:rsidRDefault="00784092" w:rsidP="00363223">
      <w:pPr>
        <w:pStyle w:val="BodyText"/>
        <w:spacing w:line="276" w:lineRule="auto"/>
        <w:rPr>
          <w:b/>
          <w:bCs/>
          <w:sz w:val="20"/>
          <w:szCs w:val="20"/>
        </w:rPr>
      </w:pPr>
    </w:p>
    <w:p w14:paraId="0283F4B2" w14:textId="5EF58704" w:rsidR="00840A51" w:rsidRDefault="00840A51" w:rsidP="00363223">
      <w:pPr>
        <w:pStyle w:val="BodyText"/>
        <w:spacing w:line="276" w:lineRule="auto"/>
        <w:rPr>
          <w:b/>
          <w:sz w:val="20"/>
          <w:szCs w:val="20"/>
        </w:rPr>
      </w:pPr>
      <w:bookmarkStart w:id="19" w:name="Guidancefor"/>
    </w:p>
    <w:p w14:paraId="4B7BE253" w14:textId="77777777" w:rsidR="00104F1C" w:rsidRDefault="00104F1C" w:rsidP="00363223">
      <w:pPr>
        <w:pStyle w:val="BodyText"/>
        <w:spacing w:line="276" w:lineRule="auto"/>
        <w:rPr>
          <w:b/>
          <w:sz w:val="20"/>
          <w:szCs w:val="20"/>
        </w:rPr>
      </w:pPr>
    </w:p>
    <w:p w14:paraId="0A4BB07C" w14:textId="77777777" w:rsidR="00104F1C" w:rsidRDefault="00104F1C" w:rsidP="00363223">
      <w:pPr>
        <w:pStyle w:val="BodyText"/>
        <w:spacing w:line="276" w:lineRule="auto"/>
        <w:rPr>
          <w:b/>
          <w:sz w:val="20"/>
          <w:szCs w:val="20"/>
        </w:rPr>
      </w:pPr>
    </w:p>
    <w:p w14:paraId="46C57E2E" w14:textId="77777777" w:rsidR="00104F1C" w:rsidRDefault="00104F1C" w:rsidP="00363223">
      <w:pPr>
        <w:pStyle w:val="BodyText"/>
        <w:spacing w:line="276" w:lineRule="auto"/>
        <w:rPr>
          <w:b/>
          <w:sz w:val="20"/>
          <w:szCs w:val="20"/>
        </w:rPr>
      </w:pPr>
    </w:p>
    <w:p w14:paraId="66E2992C" w14:textId="77777777" w:rsidR="00104F1C" w:rsidRDefault="00104F1C" w:rsidP="00363223">
      <w:pPr>
        <w:pStyle w:val="BodyText"/>
        <w:spacing w:line="276" w:lineRule="auto"/>
        <w:rPr>
          <w:b/>
          <w:sz w:val="20"/>
          <w:szCs w:val="20"/>
        </w:rPr>
      </w:pPr>
    </w:p>
    <w:p w14:paraId="09AF3C4A" w14:textId="77777777" w:rsidR="00104F1C" w:rsidRDefault="00104F1C" w:rsidP="00363223">
      <w:pPr>
        <w:pStyle w:val="BodyText"/>
        <w:spacing w:line="276" w:lineRule="auto"/>
        <w:rPr>
          <w:b/>
          <w:sz w:val="20"/>
          <w:szCs w:val="20"/>
        </w:rPr>
      </w:pPr>
    </w:p>
    <w:p w14:paraId="6711EAF4" w14:textId="77777777" w:rsidR="00104F1C" w:rsidRDefault="00104F1C" w:rsidP="00363223">
      <w:pPr>
        <w:pStyle w:val="BodyText"/>
        <w:spacing w:line="276" w:lineRule="auto"/>
        <w:rPr>
          <w:b/>
          <w:sz w:val="20"/>
          <w:szCs w:val="20"/>
        </w:rPr>
      </w:pPr>
    </w:p>
    <w:p w14:paraId="385ED342" w14:textId="77777777" w:rsidR="00104F1C" w:rsidRDefault="00104F1C" w:rsidP="00363223">
      <w:pPr>
        <w:pStyle w:val="BodyText"/>
        <w:spacing w:line="276" w:lineRule="auto"/>
        <w:rPr>
          <w:b/>
          <w:sz w:val="20"/>
          <w:szCs w:val="20"/>
        </w:rPr>
      </w:pPr>
    </w:p>
    <w:p w14:paraId="2518CFE3" w14:textId="77777777" w:rsidR="00104F1C" w:rsidRDefault="00104F1C" w:rsidP="00363223">
      <w:pPr>
        <w:pStyle w:val="BodyText"/>
        <w:spacing w:line="276" w:lineRule="auto"/>
        <w:rPr>
          <w:b/>
          <w:sz w:val="20"/>
          <w:szCs w:val="20"/>
        </w:rPr>
      </w:pPr>
    </w:p>
    <w:p w14:paraId="2E92B15A" w14:textId="77777777" w:rsidR="00104F1C" w:rsidRDefault="00104F1C" w:rsidP="00363223">
      <w:pPr>
        <w:pStyle w:val="BodyText"/>
        <w:spacing w:line="276" w:lineRule="auto"/>
        <w:rPr>
          <w:b/>
          <w:sz w:val="20"/>
          <w:szCs w:val="20"/>
        </w:rPr>
      </w:pPr>
    </w:p>
    <w:p w14:paraId="1B714A46" w14:textId="77777777" w:rsidR="00104F1C" w:rsidRDefault="00104F1C" w:rsidP="00363223">
      <w:pPr>
        <w:pStyle w:val="BodyText"/>
        <w:spacing w:line="276" w:lineRule="auto"/>
        <w:rPr>
          <w:b/>
          <w:sz w:val="20"/>
          <w:szCs w:val="20"/>
        </w:rPr>
      </w:pPr>
    </w:p>
    <w:p w14:paraId="2F154E06" w14:textId="77777777" w:rsidR="00104F1C" w:rsidRDefault="00104F1C" w:rsidP="00363223">
      <w:pPr>
        <w:pStyle w:val="BodyText"/>
        <w:spacing w:line="276" w:lineRule="auto"/>
        <w:rPr>
          <w:b/>
          <w:sz w:val="20"/>
          <w:szCs w:val="20"/>
        </w:rPr>
      </w:pPr>
    </w:p>
    <w:p w14:paraId="4F74E1D3" w14:textId="77777777" w:rsidR="00104F1C" w:rsidRDefault="00104F1C" w:rsidP="00363223">
      <w:pPr>
        <w:pStyle w:val="BodyText"/>
        <w:spacing w:line="276" w:lineRule="auto"/>
        <w:rPr>
          <w:b/>
          <w:sz w:val="20"/>
          <w:szCs w:val="20"/>
        </w:rPr>
      </w:pPr>
    </w:p>
    <w:p w14:paraId="77BEC009" w14:textId="77777777" w:rsidR="00104F1C" w:rsidRDefault="00104F1C" w:rsidP="00363223">
      <w:pPr>
        <w:pStyle w:val="BodyText"/>
        <w:spacing w:line="276" w:lineRule="auto"/>
        <w:rPr>
          <w:b/>
          <w:sz w:val="20"/>
          <w:szCs w:val="20"/>
        </w:rPr>
      </w:pPr>
    </w:p>
    <w:p w14:paraId="6E562201" w14:textId="77777777" w:rsidR="00104F1C" w:rsidRDefault="00104F1C" w:rsidP="00363223">
      <w:pPr>
        <w:pStyle w:val="BodyText"/>
        <w:spacing w:line="276" w:lineRule="auto"/>
        <w:rPr>
          <w:b/>
          <w:sz w:val="20"/>
          <w:szCs w:val="20"/>
        </w:rPr>
      </w:pPr>
    </w:p>
    <w:p w14:paraId="7ECB1774" w14:textId="77777777" w:rsidR="00104F1C" w:rsidRDefault="00104F1C" w:rsidP="00363223">
      <w:pPr>
        <w:pStyle w:val="BodyText"/>
        <w:spacing w:line="276" w:lineRule="auto"/>
        <w:rPr>
          <w:b/>
          <w:sz w:val="20"/>
          <w:szCs w:val="20"/>
        </w:rPr>
      </w:pPr>
    </w:p>
    <w:p w14:paraId="62907669" w14:textId="77777777" w:rsidR="00104F1C" w:rsidRDefault="00104F1C" w:rsidP="00363223">
      <w:pPr>
        <w:pStyle w:val="BodyText"/>
        <w:spacing w:line="276" w:lineRule="auto"/>
        <w:rPr>
          <w:b/>
          <w:sz w:val="20"/>
          <w:szCs w:val="20"/>
        </w:rPr>
      </w:pPr>
    </w:p>
    <w:p w14:paraId="63D1D5D3" w14:textId="77777777" w:rsidR="00104F1C" w:rsidRDefault="00104F1C" w:rsidP="00363223">
      <w:pPr>
        <w:pStyle w:val="BodyText"/>
        <w:spacing w:line="276" w:lineRule="auto"/>
        <w:rPr>
          <w:b/>
          <w:sz w:val="20"/>
          <w:szCs w:val="20"/>
        </w:rPr>
      </w:pPr>
    </w:p>
    <w:p w14:paraId="6D506306" w14:textId="77777777" w:rsidR="00104F1C" w:rsidRDefault="00104F1C" w:rsidP="00363223">
      <w:pPr>
        <w:pStyle w:val="BodyText"/>
        <w:spacing w:line="276" w:lineRule="auto"/>
        <w:rPr>
          <w:b/>
          <w:sz w:val="20"/>
          <w:szCs w:val="20"/>
        </w:rPr>
      </w:pPr>
    </w:p>
    <w:p w14:paraId="75A0BF68" w14:textId="77777777" w:rsidR="00104F1C" w:rsidRDefault="00104F1C" w:rsidP="00363223">
      <w:pPr>
        <w:pStyle w:val="BodyText"/>
        <w:spacing w:line="276" w:lineRule="auto"/>
        <w:rPr>
          <w:b/>
          <w:sz w:val="20"/>
          <w:szCs w:val="20"/>
        </w:rPr>
      </w:pPr>
    </w:p>
    <w:p w14:paraId="2A4C2849" w14:textId="77777777" w:rsidR="00104F1C" w:rsidRDefault="00104F1C" w:rsidP="00363223">
      <w:pPr>
        <w:pStyle w:val="BodyText"/>
        <w:spacing w:line="276" w:lineRule="auto"/>
        <w:rPr>
          <w:b/>
          <w:sz w:val="20"/>
          <w:szCs w:val="20"/>
        </w:rPr>
      </w:pPr>
    </w:p>
    <w:p w14:paraId="2314F74E" w14:textId="77777777" w:rsidR="00104F1C" w:rsidRDefault="00104F1C" w:rsidP="00363223">
      <w:pPr>
        <w:pStyle w:val="BodyText"/>
        <w:spacing w:line="276" w:lineRule="auto"/>
        <w:rPr>
          <w:b/>
          <w:sz w:val="20"/>
          <w:szCs w:val="20"/>
        </w:rPr>
      </w:pPr>
    </w:p>
    <w:p w14:paraId="46CE6233" w14:textId="77777777" w:rsidR="00104F1C" w:rsidRDefault="00104F1C" w:rsidP="00363223">
      <w:pPr>
        <w:pStyle w:val="BodyText"/>
        <w:spacing w:line="276" w:lineRule="auto"/>
        <w:rPr>
          <w:b/>
          <w:sz w:val="20"/>
          <w:szCs w:val="20"/>
        </w:rPr>
      </w:pPr>
    </w:p>
    <w:p w14:paraId="38B6D93C" w14:textId="77777777" w:rsidR="00104F1C" w:rsidRDefault="00104F1C" w:rsidP="00363223">
      <w:pPr>
        <w:pStyle w:val="BodyText"/>
        <w:spacing w:line="276" w:lineRule="auto"/>
        <w:rPr>
          <w:b/>
          <w:sz w:val="20"/>
          <w:szCs w:val="20"/>
        </w:rPr>
      </w:pPr>
    </w:p>
    <w:p w14:paraId="73BFEDE1" w14:textId="77777777" w:rsidR="00104F1C" w:rsidRDefault="00104F1C" w:rsidP="00363223">
      <w:pPr>
        <w:pStyle w:val="BodyText"/>
        <w:spacing w:line="276" w:lineRule="auto"/>
        <w:rPr>
          <w:b/>
          <w:sz w:val="20"/>
          <w:szCs w:val="20"/>
        </w:rPr>
      </w:pPr>
    </w:p>
    <w:p w14:paraId="30FE1DAA" w14:textId="77777777" w:rsidR="00104F1C" w:rsidRDefault="00104F1C" w:rsidP="00363223">
      <w:pPr>
        <w:pStyle w:val="BodyText"/>
        <w:spacing w:line="276" w:lineRule="auto"/>
        <w:rPr>
          <w:b/>
          <w:sz w:val="20"/>
          <w:szCs w:val="20"/>
        </w:rPr>
      </w:pPr>
    </w:p>
    <w:p w14:paraId="12172053" w14:textId="77777777" w:rsidR="00104F1C" w:rsidRDefault="00104F1C" w:rsidP="00363223">
      <w:pPr>
        <w:pStyle w:val="BodyText"/>
        <w:spacing w:line="276" w:lineRule="auto"/>
        <w:rPr>
          <w:b/>
          <w:sz w:val="20"/>
          <w:szCs w:val="20"/>
        </w:rPr>
      </w:pPr>
    </w:p>
    <w:p w14:paraId="755054F3" w14:textId="77777777" w:rsidR="00104F1C" w:rsidRDefault="00104F1C" w:rsidP="00363223">
      <w:pPr>
        <w:pStyle w:val="BodyText"/>
        <w:spacing w:line="276" w:lineRule="auto"/>
        <w:rPr>
          <w:b/>
          <w:sz w:val="20"/>
          <w:szCs w:val="20"/>
        </w:rPr>
      </w:pPr>
    </w:p>
    <w:p w14:paraId="323DADBB" w14:textId="77777777" w:rsidR="00104F1C" w:rsidRDefault="00104F1C" w:rsidP="00363223">
      <w:pPr>
        <w:pStyle w:val="BodyText"/>
        <w:spacing w:line="276" w:lineRule="auto"/>
        <w:rPr>
          <w:b/>
          <w:sz w:val="20"/>
          <w:szCs w:val="20"/>
        </w:rPr>
      </w:pPr>
    </w:p>
    <w:p w14:paraId="1D88FD8A" w14:textId="6ED587E8" w:rsidR="00840A51" w:rsidRPr="00FA55C6" w:rsidRDefault="7D2F34CD" w:rsidP="00363223">
      <w:pPr>
        <w:pStyle w:val="Heading1"/>
        <w:spacing w:line="276" w:lineRule="auto"/>
        <w:rPr>
          <w:sz w:val="28"/>
          <w:szCs w:val="28"/>
        </w:rPr>
      </w:pPr>
      <w:bookmarkStart w:id="20" w:name="_Toc985875211"/>
      <w:r w:rsidRPr="1076B4F4">
        <w:rPr>
          <w:sz w:val="28"/>
          <w:szCs w:val="28"/>
        </w:rPr>
        <w:t>6.</w:t>
      </w:r>
      <w:r w:rsidR="00FB06B6" w:rsidRPr="1076B4F4">
        <w:rPr>
          <w:sz w:val="28"/>
          <w:szCs w:val="28"/>
        </w:rPr>
        <w:t xml:space="preserve"> </w:t>
      </w:r>
      <w:r w:rsidRPr="1076B4F4">
        <w:rPr>
          <w:sz w:val="28"/>
          <w:szCs w:val="28"/>
        </w:rPr>
        <w:t xml:space="preserve">Guidance for </w:t>
      </w:r>
      <w:r w:rsidR="00946E7B" w:rsidRPr="1076B4F4">
        <w:rPr>
          <w:sz w:val="28"/>
          <w:szCs w:val="28"/>
        </w:rPr>
        <w:t>M</w:t>
      </w:r>
      <w:r w:rsidRPr="1076B4F4">
        <w:rPr>
          <w:sz w:val="28"/>
          <w:szCs w:val="28"/>
        </w:rPr>
        <w:t xml:space="preserve">anaging </w:t>
      </w:r>
      <w:r w:rsidR="00946E7B" w:rsidRPr="1076B4F4">
        <w:rPr>
          <w:sz w:val="28"/>
          <w:szCs w:val="28"/>
        </w:rPr>
        <w:t>C</w:t>
      </w:r>
      <w:r w:rsidRPr="1076B4F4">
        <w:rPr>
          <w:sz w:val="28"/>
          <w:szCs w:val="28"/>
        </w:rPr>
        <w:t xml:space="preserve">ervical </w:t>
      </w:r>
      <w:r w:rsidR="00946E7B" w:rsidRPr="1076B4F4">
        <w:rPr>
          <w:sz w:val="28"/>
          <w:szCs w:val="28"/>
        </w:rPr>
        <w:t>S</w:t>
      </w:r>
      <w:r w:rsidRPr="1076B4F4">
        <w:rPr>
          <w:sz w:val="28"/>
          <w:szCs w:val="28"/>
        </w:rPr>
        <w:t xml:space="preserve">creening in </w:t>
      </w:r>
      <w:r w:rsidR="00946E7B" w:rsidRPr="1076B4F4">
        <w:rPr>
          <w:sz w:val="28"/>
          <w:szCs w:val="28"/>
        </w:rPr>
        <w:t>P</w:t>
      </w:r>
      <w:r w:rsidRPr="1076B4F4">
        <w:rPr>
          <w:sz w:val="28"/>
          <w:szCs w:val="28"/>
        </w:rPr>
        <w:t>ractice</w:t>
      </w:r>
      <w:bookmarkEnd w:id="20"/>
    </w:p>
    <w:bookmarkEnd w:id="19"/>
    <w:p w14:paraId="4F8471FF" w14:textId="10DC6FDF" w:rsidR="00840A51" w:rsidRDefault="00840A51" w:rsidP="00363223">
      <w:pPr>
        <w:pStyle w:val="Heading1"/>
        <w:spacing w:line="276" w:lineRule="auto"/>
      </w:pPr>
    </w:p>
    <w:p w14:paraId="2DDAA4B9" w14:textId="4E9E10FE" w:rsidR="00840A51" w:rsidRDefault="7D2F34CD" w:rsidP="00363223">
      <w:pPr>
        <w:spacing w:line="276" w:lineRule="auto"/>
        <w:rPr>
          <w:b/>
          <w:bCs/>
        </w:rPr>
      </w:pPr>
      <w:r w:rsidRPr="7ACC5DD1">
        <w:rPr>
          <w:rFonts w:eastAsia="Carlito"/>
        </w:rPr>
        <w:t>Only suitably trained and competent practitioners should undertake this procedure.</w:t>
      </w:r>
    </w:p>
    <w:tbl>
      <w:tblPr>
        <w:tblStyle w:val="TableGrid"/>
        <w:tblW w:w="10201" w:type="dxa"/>
        <w:tblLayout w:type="fixed"/>
        <w:tblLook w:val="06A0" w:firstRow="1" w:lastRow="0" w:firstColumn="1" w:lastColumn="0" w:noHBand="1" w:noVBand="1"/>
      </w:tblPr>
      <w:tblGrid>
        <w:gridCol w:w="3114"/>
        <w:gridCol w:w="4394"/>
        <w:gridCol w:w="2693"/>
      </w:tblGrid>
      <w:tr w:rsidR="7ACC5DD1" w14:paraId="42F2C2BF" w14:textId="2A17AE6D" w:rsidTr="1076B4F4">
        <w:trPr>
          <w:trHeight w:val="300"/>
        </w:trPr>
        <w:tc>
          <w:tcPr>
            <w:tcW w:w="3114" w:type="dxa"/>
            <w:shd w:val="clear" w:color="auto" w:fill="E7E6E6" w:themeFill="background2"/>
          </w:tcPr>
          <w:p w14:paraId="2E54F03E" w14:textId="5F29E258" w:rsidR="7ACC5DD1" w:rsidRDefault="7ACC5DD1" w:rsidP="00363223">
            <w:pPr>
              <w:spacing w:line="276" w:lineRule="auto"/>
              <w:rPr>
                <w:b/>
                <w:bCs/>
              </w:rPr>
            </w:pPr>
            <w:r>
              <w:t>Procedure</w:t>
            </w:r>
          </w:p>
        </w:tc>
        <w:tc>
          <w:tcPr>
            <w:tcW w:w="4394" w:type="dxa"/>
            <w:shd w:val="clear" w:color="auto" w:fill="E7E6E6" w:themeFill="background2"/>
          </w:tcPr>
          <w:p w14:paraId="33AA643A" w14:textId="1781310E" w:rsidR="7ACC5DD1" w:rsidRDefault="7ACC5DD1" w:rsidP="00363223">
            <w:pPr>
              <w:spacing w:line="276" w:lineRule="auto"/>
              <w:rPr>
                <w:b/>
                <w:bCs/>
              </w:rPr>
            </w:pPr>
            <w:r>
              <w:t>Rationale</w:t>
            </w:r>
          </w:p>
        </w:tc>
        <w:tc>
          <w:tcPr>
            <w:tcW w:w="2693" w:type="dxa"/>
            <w:shd w:val="clear" w:color="auto" w:fill="E7E6E6" w:themeFill="background2"/>
          </w:tcPr>
          <w:p w14:paraId="5E72FCD5" w14:textId="0B702A37" w:rsidR="00DD2439" w:rsidRDefault="00DD2439" w:rsidP="00363223">
            <w:pPr>
              <w:spacing w:line="276" w:lineRule="auto"/>
            </w:pPr>
            <w:r>
              <w:t>Resources</w:t>
            </w:r>
          </w:p>
        </w:tc>
      </w:tr>
      <w:tr w:rsidR="7ACC5DD1" w14:paraId="48776A00" w14:textId="61758C9C" w:rsidTr="1076B4F4">
        <w:trPr>
          <w:trHeight w:val="300"/>
        </w:trPr>
        <w:tc>
          <w:tcPr>
            <w:tcW w:w="7508" w:type="dxa"/>
            <w:gridSpan w:val="2"/>
            <w:shd w:val="clear" w:color="auto" w:fill="D9E2F3" w:themeFill="accent1" w:themeFillTint="33"/>
          </w:tcPr>
          <w:p w14:paraId="24E11E7C" w14:textId="2813E50C" w:rsidR="1D9CE88E" w:rsidRDefault="71CFF6E8" w:rsidP="00DD2439">
            <w:pPr>
              <w:spacing w:line="276" w:lineRule="auto"/>
              <w:rPr>
                <w:b/>
                <w:bCs/>
              </w:rPr>
            </w:pPr>
            <w:r w:rsidRPr="1076B4F4">
              <w:rPr>
                <w:b/>
                <w:bCs/>
              </w:rPr>
              <w:t xml:space="preserve">Promoting </w:t>
            </w:r>
            <w:r w:rsidR="07C331C2" w:rsidRPr="1076B4F4">
              <w:rPr>
                <w:b/>
                <w:bCs/>
              </w:rPr>
              <w:t xml:space="preserve">awareness of </w:t>
            </w:r>
            <w:r w:rsidR="314163E4" w:rsidRPr="1076B4F4">
              <w:rPr>
                <w:b/>
                <w:bCs/>
              </w:rPr>
              <w:t>c</w:t>
            </w:r>
            <w:r w:rsidRPr="1076B4F4">
              <w:rPr>
                <w:b/>
                <w:bCs/>
              </w:rPr>
              <w:t>ervical screening in your Practice</w:t>
            </w:r>
          </w:p>
        </w:tc>
        <w:tc>
          <w:tcPr>
            <w:tcW w:w="2693" w:type="dxa"/>
            <w:shd w:val="clear" w:color="auto" w:fill="D9E2F3" w:themeFill="accent1" w:themeFillTint="33"/>
          </w:tcPr>
          <w:p w14:paraId="28665D58" w14:textId="77777777" w:rsidR="00DD2439" w:rsidRPr="00FB06B6" w:rsidRDefault="00DD2439" w:rsidP="00363223">
            <w:pPr>
              <w:spacing w:line="276" w:lineRule="auto"/>
              <w:rPr>
                <w:b/>
                <w:bCs/>
              </w:rPr>
            </w:pPr>
          </w:p>
        </w:tc>
      </w:tr>
      <w:tr w:rsidR="7ACC5DD1" w14:paraId="3ECDBD69" w14:textId="2516CBBD" w:rsidTr="1076B4F4">
        <w:trPr>
          <w:trHeight w:val="70"/>
        </w:trPr>
        <w:tc>
          <w:tcPr>
            <w:tcW w:w="3114" w:type="dxa"/>
          </w:tcPr>
          <w:p w14:paraId="1C45AB6B" w14:textId="64D160F2" w:rsidR="00F82EF3" w:rsidRPr="008515D2" w:rsidRDefault="71CFF6E8" w:rsidP="009B79D5">
            <w:pPr>
              <w:pStyle w:val="ListParagraph"/>
              <w:numPr>
                <w:ilvl w:val="0"/>
                <w:numId w:val="5"/>
              </w:numPr>
              <w:spacing w:line="276" w:lineRule="auto"/>
              <w:rPr>
                <w:b/>
                <w:bCs/>
              </w:rPr>
            </w:pPr>
            <w:r>
              <w:t xml:space="preserve">Clinics must have current CervicalCheck </w:t>
            </w:r>
            <w:r w:rsidR="0B64ACE1">
              <w:t>pos</w:t>
            </w:r>
            <w:r w:rsidR="7032705B">
              <w:t>ters</w:t>
            </w:r>
            <w:r w:rsidR="00D65CF2">
              <w:t xml:space="preserve"> on </w:t>
            </w:r>
            <w:r>
              <w:t>display and have current CervicalCheck information leaflets available</w:t>
            </w:r>
            <w:r w:rsidR="007B0B42">
              <w:t xml:space="preserve"> </w:t>
            </w:r>
          </w:p>
          <w:p w14:paraId="242EB44B" w14:textId="77777777" w:rsidR="008515D2" w:rsidRPr="008515D2" w:rsidRDefault="008515D2" w:rsidP="008515D2">
            <w:pPr>
              <w:pStyle w:val="ListParagraph"/>
              <w:spacing w:line="276" w:lineRule="auto"/>
              <w:ind w:left="360"/>
              <w:rPr>
                <w:b/>
                <w:bCs/>
              </w:rPr>
            </w:pPr>
          </w:p>
          <w:p w14:paraId="00EE08A7" w14:textId="44C2FFB2" w:rsidR="03186C84" w:rsidRDefault="03186C84" w:rsidP="00363223">
            <w:pPr>
              <w:pStyle w:val="ListParagraph"/>
              <w:numPr>
                <w:ilvl w:val="0"/>
                <w:numId w:val="5"/>
              </w:numPr>
              <w:spacing w:line="276" w:lineRule="auto"/>
              <w:rPr>
                <w:color w:val="000000" w:themeColor="text1"/>
                <w:lang w:val="en-GB"/>
              </w:rPr>
            </w:pPr>
            <w:r w:rsidRPr="7ACC5DD1">
              <w:rPr>
                <w:color w:val="000000" w:themeColor="text1"/>
                <w:lang w:val="en-GB"/>
              </w:rPr>
              <w:t>Use every opportunity to promote screening</w:t>
            </w:r>
            <w:r w:rsidR="003B569A">
              <w:rPr>
                <w:color w:val="000000" w:themeColor="text1"/>
                <w:lang w:val="en-GB"/>
              </w:rPr>
              <w:t>.</w:t>
            </w:r>
          </w:p>
          <w:p w14:paraId="7F1CE358" w14:textId="04828243" w:rsidR="3B56BB51" w:rsidRDefault="3B56BB51" w:rsidP="1076B4F4">
            <w:pPr>
              <w:spacing w:line="276" w:lineRule="auto"/>
              <w:rPr>
                <w:color w:val="000000" w:themeColor="text1"/>
                <w:lang w:val="en-US"/>
              </w:rPr>
            </w:pPr>
          </w:p>
          <w:p w14:paraId="10BD15FC" w14:textId="06134573" w:rsidR="3B56BB51" w:rsidRDefault="3B56BB51" w:rsidP="1076B4F4">
            <w:pPr>
              <w:spacing w:line="276" w:lineRule="auto"/>
              <w:rPr>
                <w:color w:val="000000" w:themeColor="text1"/>
                <w:lang w:val="en-US"/>
              </w:rPr>
            </w:pPr>
          </w:p>
          <w:p w14:paraId="617EDE63" w14:textId="2B8D4EC8" w:rsidR="3B56BB51" w:rsidRDefault="3B56BB51" w:rsidP="1076B4F4">
            <w:pPr>
              <w:spacing w:line="276" w:lineRule="auto"/>
              <w:rPr>
                <w:color w:val="000000" w:themeColor="text1"/>
                <w:lang w:val="en-US"/>
              </w:rPr>
            </w:pPr>
          </w:p>
          <w:p w14:paraId="6EDA9B8E" w14:textId="6785249E" w:rsidR="3B56BB51" w:rsidRDefault="3B56BB51" w:rsidP="1076B4F4">
            <w:pPr>
              <w:spacing w:line="276" w:lineRule="auto"/>
              <w:rPr>
                <w:color w:val="000000" w:themeColor="text1"/>
                <w:lang w:val="en-US"/>
              </w:rPr>
            </w:pPr>
          </w:p>
          <w:p w14:paraId="57EE0353" w14:textId="6B92B3E6" w:rsidR="3B56BB51" w:rsidRDefault="19718EE6" w:rsidP="00363223">
            <w:pPr>
              <w:pStyle w:val="ListParagraph"/>
              <w:numPr>
                <w:ilvl w:val="0"/>
                <w:numId w:val="5"/>
              </w:numPr>
              <w:spacing w:line="276" w:lineRule="auto"/>
              <w:rPr>
                <w:color w:val="000000" w:themeColor="text1"/>
                <w:lang w:val="en-US"/>
              </w:rPr>
            </w:pPr>
            <w:r w:rsidRPr="1076B4F4">
              <w:rPr>
                <w:color w:val="000000" w:themeColor="text1"/>
                <w:lang w:val="en-US"/>
              </w:rPr>
              <w:t>LGBTQI+-inclusive posters and language -</w:t>
            </w:r>
            <w:r w:rsidR="23346F0E" w:rsidRPr="1076B4F4">
              <w:rPr>
                <w:color w:val="000000" w:themeColor="text1"/>
                <w:lang w:val="en-US"/>
              </w:rPr>
              <w:t xml:space="preserve"> </w:t>
            </w:r>
          </w:p>
          <w:p w14:paraId="7FFA8B92" w14:textId="77777777" w:rsidR="00F82EF3" w:rsidRPr="00F82EF3" w:rsidRDefault="00F82EF3" w:rsidP="00F82EF3">
            <w:pPr>
              <w:spacing w:line="276" w:lineRule="auto"/>
              <w:rPr>
                <w:b/>
                <w:bCs/>
              </w:rPr>
            </w:pPr>
          </w:p>
          <w:p w14:paraId="737645F2" w14:textId="4C734C84" w:rsidR="1DD55C8F" w:rsidRDefault="1DD55C8F" w:rsidP="00363223">
            <w:pPr>
              <w:pStyle w:val="ListParagraph"/>
              <w:numPr>
                <w:ilvl w:val="0"/>
                <w:numId w:val="5"/>
              </w:numPr>
              <w:spacing w:line="276" w:lineRule="auto"/>
              <w:rPr>
                <w:b/>
                <w:bCs/>
              </w:rPr>
            </w:pPr>
            <w:r>
              <w:t xml:space="preserve">Actively remind women to check </w:t>
            </w:r>
            <w:r w:rsidR="00DD2439">
              <w:t>the</w:t>
            </w:r>
            <w:r w:rsidR="00F82EF3">
              <w:t xml:space="preserve">ir </w:t>
            </w:r>
            <w:r w:rsidR="00682EDD">
              <w:t>eligibility online</w:t>
            </w:r>
            <w:r w:rsidR="00DD2439">
              <w:t xml:space="preserve"> </w:t>
            </w:r>
          </w:p>
          <w:p w14:paraId="21193BA7" w14:textId="77777777" w:rsidR="00F82EF3" w:rsidRDefault="00F82EF3" w:rsidP="00F82EF3">
            <w:pPr>
              <w:pStyle w:val="ListParagraph"/>
              <w:spacing w:line="276" w:lineRule="auto"/>
              <w:ind w:left="360"/>
              <w:rPr>
                <w:lang w:val="en-US"/>
              </w:rPr>
            </w:pPr>
          </w:p>
          <w:p w14:paraId="00ED6DC9" w14:textId="2D62BDB0" w:rsidR="44E2779E" w:rsidRDefault="44E2779E" w:rsidP="00363223">
            <w:pPr>
              <w:pStyle w:val="ListParagraph"/>
              <w:numPr>
                <w:ilvl w:val="0"/>
                <w:numId w:val="2"/>
              </w:numPr>
              <w:spacing w:line="276" w:lineRule="auto"/>
              <w:rPr>
                <w:lang w:val="en-US"/>
              </w:rPr>
            </w:pPr>
            <w:r w:rsidRPr="7ACC5DD1">
              <w:rPr>
                <w:lang w:val="en-US"/>
              </w:rPr>
              <w:t>Use CervicalCheck e</w:t>
            </w:r>
            <w:r w:rsidR="5031471A" w:rsidRPr="7ACC5DD1">
              <w:rPr>
                <w:lang w:val="en-US"/>
              </w:rPr>
              <w:t>asy-read materials</w:t>
            </w:r>
          </w:p>
          <w:p w14:paraId="38AC4978" w14:textId="77777777" w:rsidR="00F82EF3" w:rsidRPr="00F82EF3" w:rsidRDefault="00F82EF3" w:rsidP="00F82EF3">
            <w:pPr>
              <w:spacing w:line="276" w:lineRule="auto"/>
              <w:rPr>
                <w:color w:val="000000" w:themeColor="text1"/>
                <w:lang w:val="en-US"/>
              </w:rPr>
            </w:pPr>
          </w:p>
          <w:p w14:paraId="42191421" w14:textId="16D13BFA" w:rsidR="6BEFC7F5" w:rsidRDefault="00DD2439" w:rsidP="00363223">
            <w:pPr>
              <w:pStyle w:val="ListParagraph"/>
              <w:numPr>
                <w:ilvl w:val="0"/>
                <w:numId w:val="2"/>
              </w:numPr>
              <w:spacing w:line="276" w:lineRule="auto"/>
              <w:rPr>
                <w:color w:val="000000" w:themeColor="text1"/>
                <w:lang w:val="en-US"/>
              </w:rPr>
            </w:pPr>
            <w:r w:rsidRPr="00380525">
              <w:rPr>
                <w:lang w:val="en-US"/>
              </w:rPr>
              <w:t xml:space="preserve">Access </w:t>
            </w:r>
            <w:r w:rsidRPr="7ACC5DD1">
              <w:rPr>
                <w:color w:val="000000" w:themeColor="text1"/>
                <w:lang w:val="en-US"/>
              </w:rPr>
              <w:t xml:space="preserve">Trauma-informed practices </w:t>
            </w:r>
          </w:p>
          <w:p w14:paraId="5FDF0790" w14:textId="77777777" w:rsidR="00F82EF3" w:rsidRPr="00F82EF3" w:rsidRDefault="00F82EF3" w:rsidP="00F82EF3">
            <w:pPr>
              <w:spacing w:line="276" w:lineRule="auto"/>
            </w:pPr>
          </w:p>
          <w:p w14:paraId="504FADE6" w14:textId="596DB05B" w:rsidR="6BEFC7F5" w:rsidRDefault="00DD2439" w:rsidP="00363223">
            <w:pPr>
              <w:pStyle w:val="ListParagraph"/>
              <w:numPr>
                <w:ilvl w:val="0"/>
                <w:numId w:val="2"/>
              </w:numPr>
              <w:spacing w:line="276" w:lineRule="auto"/>
            </w:pPr>
            <w:r w:rsidRPr="00380525">
              <w:rPr>
                <w:lang w:val="en-US"/>
              </w:rPr>
              <w:t>Access</w:t>
            </w:r>
            <w:r>
              <w:rPr>
                <w:lang w:val="en-US"/>
              </w:rPr>
              <w:t xml:space="preserve"> to </w:t>
            </w:r>
            <w:r w:rsidR="00F82EF3">
              <w:rPr>
                <w:lang w:val="en-US"/>
              </w:rPr>
              <w:t>multilingual</w:t>
            </w:r>
            <w:r w:rsidRPr="00380525">
              <w:rPr>
                <w:lang w:val="en-US"/>
              </w:rPr>
              <w:t xml:space="preserve"> </w:t>
            </w:r>
            <w:r>
              <w:rPr>
                <w:color w:val="000000" w:themeColor="text1"/>
                <w:lang w:val="en-US"/>
              </w:rPr>
              <w:t>v</w:t>
            </w:r>
            <w:r w:rsidRPr="7ACC5DD1">
              <w:rPr>
                <w:color w:val="000000" w:themeColor="text1"/>
                <w:lang w:val="en-US"/>
              </w:rPr>
              <w:t>ideos and resources</w:t>
            </w:r>
          </w:p>
          <w:p w14:paraId="6844E2A6" w14:textId="77777777" w:rsidR="00F82EF3" w:rsidRDefault="00F82EF3" w:rsidP="00F82EF3">
            <w:pPr>
              <w:spacing w:line="276" w:lineRule="auto"/>
            </w:pPr>
          </w:p>
          <w:p w14:paraId="2FF3453C" w14:textId="39E32338" w:rsidR="6BEFC7F5" w:rsidRDefault="00DD2439" w:rsidP="00363223">
            <w:pPr>
              <w:pStyle w:val="ListParagraph"/>
              <w:numPr>
                <w:ilvl w:val="0"/>
                <w:numId w:val="2"/>
              </w:numPr>
              <w:spacing w:line="276" w:lineRule="auto"/>
              <w:rPr>
                <w:color w:val="000000" w:themeColor="text1"/>
                <w:lang w:val="en-US"/>
              </w:rPr>
            </w:pPr>
            <w:r w:rsidRPr="7ACC5DD1">
              <w:rPr>
                <w:lang w:val="en-US"/>
              </w:rPr>
              <w:t>CervicalCheck Lunchtime w</w:t>
            </w:r>
            <w:r w:rsidRPr="7ACC5DD1">
              <w:rPr>
                <w:color w:val="000000" w:themeColor="text1"/>
                <w:lang w:val="en-US"/>
              </w:rPr>
              <w:t xml:space="preserve">ebinars </w:t>
            </w:r>
            <w:r w:rsidR="00F82EF3">
              <w:rPr>
                <w:color w:val="000000" w:themeColor="text1"/>
                <w:lang w:val="en-US"/>
              </w:rPr>
              <w:t xml:space="preserve">cover a variety of topics </w:t>
            </w:r>
            <w:r w:rsidRPr="7ACC5DD1">
              <w:rPr>
                <w:color w:val="000000" w:themeColor="text1"/>
                <w:lang w:val="en-US"/>
              </w:rPr>
              <w:t xml:space="preserve">to help promote screening in your practice </w:t>
            </w:r>
          </w:p>
          <w:p w14:paraId="5A5DBB8C" w14:textId="77777777" w:rsidR="00F82EF3" w:rsidRPr="00F82EF3" w:rsidRDefault="00F82EF3" w:rsidP="00F82EF3">
            <w:pPr>
              <w:spacing w:line="276" w:lineRule="auto"/>
              <w:rPr>
                <w:color w:val="000000" w:themeColor="text1"/>
                <w:lang w:val="en-US"/>
              </w:rPr>
            </w:pPr>
          </w:p>
          <w:p w14:paraId="6AC0BACF" w14:textId="2D44AF3A" w:rsidR="6BEFC7F5" w:rsidRDefault="00DD2439" w:rsidP="00363223">
            <w:pPr>
              <w:pStyle w:val="ListParagraph"/>
              <w:numPr>
                <w:ilvl w:val="0"/>
                <w:numId w:val="2"/>
              </w:numPr>
              <w:spacing w:line="276" w:lineRule="auto"/>
              <w:rPr>
                <w:b/>
                <w:bCs/>
                <w:color w:val="000000" w:themeColor="text1"/>
                <w:lang w:val="en-US"/>
              </w:rPr>
            </w:pPr>
            <w:r w:rsidRPr="7ACC5DD1">
              <w:rPr>
                <w:lang w:val="en-US"/>
              </w:rPr>
              <w:lastRenderedPageBreak/>
              <w:t xml:space="preserve">Contact the CervicalCheck </w:t>
            </w:r>
            <w:r w:rsidRPr="7ACC5DD1">
              <w:rPr>
                <w:color w:val="000000" w:themeColor="text1"/>
                <w:lang w:val="en-US"/>
              </w:rPr>
              <w:t xml:space="preserve">Access Officer </w:t>
            </w:r>
            <w:r w:rsidR="00F82EF3">
              <w:rPr>
                <w:color w:val="000000" w:themeColor="text1"/>
                <w:lang w:val="en-US"/>
              </w:rPr>
              <w:t>for advice</w:t>
            </w:r>
            <w:r w:rsidRPr="7ACC5DD1">
              <w:rPr>
                <w:color w:val="000000" w:themeColor="text1"/>
                <w:lang w:val="en-US"/>
              </w:rPr>
              <w:t xml:space="preserve"> </w:t>
            </w:r>
          </w:p>
          <w:p w14:paraId="69F0E9D3" w14:textId="77777777" w:rsidR="7ACC5DD1" w:rsidRDefault="7ACC5DD1" w:rsidP="00363223">
            <w:pPr>
              <w:spacing w:line="276" w:lineRule="auto"/>
              <w:rPr>
                <w:rFonts w:eastAsia="Carlito"/>
              </w:rPr>
            </w:pPr>
          </w:p>
          <w:p w14:paraId="65FD0991" w14:textId="54019FAB" w:rsidR="00C34A90" w:rsidRDefault="00C34A90" w:rsidP="00363223">
            <w:pPr>
              <w:spacing w:line="276" w:lineRule="auto"/>
              <w:rPr>
                <w:rFonts w:eastAsia="Carlito"/>
              </w:rPr>
            </w:pPr>
          </w:p>
        </w:tc>
        <w:tc>
          <w:tcPr>
            <w:tcW w:w="4394" w:type="dxa"/>
          </w:tcPr>
          <w:p w14:paraId="61A31867" w14:textId="4CC5BD76" w:rsidR="5C7A9EAA" w:rsidRDefault="5C7A9EAA" w:rsidP="00363223">
            <w:pPr>
              <w:spacing w:line="276" w:lineRule="auto"/>
            </w:pPr>
            <w:r>
              <w:lastRenderedPageBreak/>
              <w:t>The success of CervicalCheck depends on the uptake and ongoing participation of women from the target population. CervicalCheck aims to achieve at least 80% coverage of the target population.</w:t>
            </w:r>
          </w:p>
          <w:p w14:paraId="544C1B26" w14:textId="77777777" w:rsidR="002B20EB" w:rsidRDefault="002B20EB" w:rsidP="00363223">
            <w:pPr>
              <w:spacing w:line="276" w:lineRule="auto"/>
              <w:rPr>
                <w:b/>
                <w:bCs/>
              </w:rPr>
            </w:pPr>
          </w:p>
          <w:p w14:paraId="0F6B4E65" w14:textId="773E37F8" w:rsidR="1BB94045" w:rsidRDefault="570100E5" w:rsidP="1076B4F4">
            <w:pPr>
              <w:spacing w:line="276" w:lineRule="auto"/>
              <w:rPr>
                <w:b/>
                <w:bCs/>
              </w:rPr>
            </w:pPr>
            <w:r>
              <w:t>Health professionals in primary care and other</w:t>
            </w:r>
            <w:r w:rsidR="6C0E9F4B">
              <w:t xml:space="preserve"> </w:t>
            </w:r>
            <w:r>
              <w:t>cervical screening settings have a pivotal role in</w:t>
            </w:r>
            <w:r w:rsidR="45D67675">
              <w:t xml:space="preserve"> </w:t>
            </w:r>
            <w:r>
              <w:t>identifying eligible women and encouraging</w:t>
            </w:r>
            <w:r w:rsidR="24A9E947">
              <w:t xml:space="preserve"> </w:t>
            </w:r>
            <w:r>
              <w:t xml:space="preserve">them to participate in regular cervical </w:t>
            </w:r>
            <w:r w:rsidR="582B3E64">
              <w:t>s</w:t>
            </w:r>
            <w:r>
              <w:t>creening.</w:t>
            </w:r>
          </w:p>
          <w:p w14:paraId="5350E824" w14:textId="4464BCEE" w:rsidR="1076B4F4" w:rsidRDefault="1076B4F4" w:rsidP="1076B4F4">
            <w:pPr>
              <w:spacing w:line="276" w:lineRule="auto"/>
              <w:rPr>
                <w:rFonts w:eastAsia="Calibri"/>
                <w:color w:val="000000" w:themeColor="text1"/>
                <w:lang w:val="en-US"/>
              </w:rPr>
            </w:pPr>
          </w:p>
          <w:p w14:paraId="397A03CE" w14:textId="3927BF6B" w:rsidR="2760F13A" w:rsidRDefault="2DD621A7" w:rsidP="1076B4F4">
            <w:pPr>
              <w:spacing w:line="276" w:lineRule="auto"/>
              <w:rPr>
                <w:b/>
                <w:bCs/>
              </w:rPr>
            </w:pPr>
            <w:r w:rsidRPr="1076B4F4">
              <w:rPr>
                <w:rFonts w:eastAsia="Calibri"/>
                <w:color w:val="000000" w:themeColor="text1"/>
                <w:lang w:val="en-US"/>
              </w:rPr>
              <w:t xml:space="preserve">There are </w:t>
            </w:r>
            <w:r w:rsidR="002B20EB" w:rsidRPr="1076B4F4">
              <w:rPr>
                <w:rFonts w:eastAsia="Calibri"/>
                <w:color w:val="000000" w:themeColor="text1"/>
                <w:lang w:val="en-US"/>
              </w:rPr>
              <w:t>several</w:t>
            </w:r>
            <w:r w:rsidRPr="1076B4F4">
              <w:rPr>
                <w:rFonts w:eastAsia="Calibri"/>
                <w:color w:val="000000" w:themeColor="text1"/>
                <w:lang w:val="en-US"/>
              </w:rPr>
              <w:t xml:space="preserve"> groups of people who we know may find cervical screening more difficult. These include people over the age of 50, those in the LGBTQI+ community, members of the </w:t>
            </w:r>
            <w:r w:rsidR="19718EE6" w:rsidRPr="1076B4F4">
              <w:rPr>
                <w:rFonts w:eastAsia="Calibri"/>
                <w:color w:val="000000" w:themeColor="text1"/>
                <w:lang w:val="en-US"/>
              </w:rPr>
              <w:t>Travell</w:t>
            </w:r>
            <w:r w:rsidR="0B1BF666" w:rsidRPr="1076B4F4">
              <w:rPr>
                <w:rFonts w:eastAsia="Calibri"/>
                <w:color w:val="000000" w:themeColor="text1"/>
                <w:lang w:val="en-US"/>
              </w:rPr>
              <w:t>ing</w:t>
            </w:r>
            <w:r w:rsidRPr="1076B4F4">
              <w:rPr>
                <w:rFonts w:eastAsia="Calibri"/>
                <w:color w:val="000000" w:themeColor="text1"/>
                <w:lang w:val="en-US"/>
              </w:rPr>
              <w:t xml:space="preserve"> community, neurodiverse people, people with intellectual disability, people with additional physical needs</w:t>
            </w:r>
            <w:r w:rsidR="37771FCA" w:rsidRPr="1076B4F4">
              <w:rPr>
                <w:rFonts w:eastAsia="Calibri"/>
                <w:color w:val="000000" w:themeColor="text1"/>
                <w:lang w:val="en-US"/>
              </w:rPr>
              <w:t>,</w:t>
            </w:r>
            <w:r w:rsidRPr="1076B4F4">
              <w:rPr>
                <w:rFonts w:eastAsia="Calibri"/>
                <w:color w:val="000000" w:themeColor="text1"/>
                <w:lang w:val="en-US"/>
              </w:rPr>
              <w:t xml:space="preserve"> those living with chronic enduring mental illness, and those who have experienced Female Genital Mutilation (FGM) or other trauma</w:t>
            </w:r>
            <w:r w:rsidR="2C41FD78" w:rsidRPr="1076B4F4">
              <w:rPr>
                <w:rFonts w:eastAsia="Calibri"/>
                <w:color w:val="000000" w:themeColor="text1"/>
                <w:lang w:val="en-US"/>
              </w:rPr>
              <w:t>.</w:t>
            </w:r>
          </w:p>
          <w:p w14:paraId="03A460BD" w14:textId="1FE0318C" w:rsidR="7ACC5DD1" w:rsidRDefault="7ACC5DD1" w:rsidP="00363223">
            <w:pPr>
              <w:spacing w:line="276" w:lineRule="auto"/>
              <w:rPr>
                <w:rFonts w:eastAsia="Carlito"/>
              </w:rPr>
            </w:pPr>
          </w:p>
          <w:p w14:paraId="089E9F92" w14:textId="220D48F6" w:rsidR="62E0D824" w:rsidRDefault="62E0D824" w:rsidP="00363223">
            <w:pPr>
              <w:spacing w:line="276" w:lineRule="auto"/>
              <w:rPr>
                <w:b/>
                <w:bCs/>
              </w:rPr>
            </w:pPr>
            <w:r>
              <w:t>Health professionals</w:t>
            </w:r>
            <w:r w:rsidR="4E2DF3CC">
              <w:t xml:space="preserve"> must ensure that the information they give to women is accurate and in a format that is easily understood.</w:t>
            </w:r>
          </w:p>
        </w:tc>
        <w:tc>
          <w:tcPr>
            <w:tcW w:w="2693" w:type="dxa"/>
          </w:tcPr>
          <w:p w14:paraId="03DDF4D7" w14:textId="450EE479" w:rsidR="00DD2439" w:rsidRDefault="00DD2439" w:rsidP="00363223">
            <w:pPr>
              <w:spacing w:line="276" w:lineRule="auto"/>
              <w:rPr>
                <w:b/>
                <w:bCs/>
              </w:rPr>
            </w:pPr>
            <w:r>
              <w:rPr>
                <w:b/>
                <w:bCs/>
              </w:rPr>
              <w:t>www.screenlin</w:t>
            </w:r>
            <w:r w:rsidR="00F82EF3">
              <w:rPr>
                <w:b/>
                <w:bCs/>
              </w:rPr>
              <w:t>k.ie</w:t>
            </w:r>
          </w:p>
          <w:p w14:paraId="183D931D" w14:textId="77777777" w:rsidR="00DD2439" w:rsidRDefault="00DD2439" w:rsidP="00363223">
            <w:pPr>
              <w:spacing w:line="276" w:lineRule="auto"/>
              <w:rPr>
                <w:b/>
                <w:bCs/>
              </w:rPr>
            </w:pPr>
          </w:p>
          <w:p w14:paraId="246CFA2D" w14:textId="77777777" w:rsidR="00DD2439" w:rsidRDefault="00DD2439" w:rsidP="00363223">
            <w:pPr>
              <w:spacing w:line="276" w:lineRule="auto"/>
              <w:rPr>
                <w:b/>
                <w:bCs/>
              </w:rPr>
            </w:pPr>
          </w:p>
          <w:p w14:paraId="6A526E3C" w14:textId="77777777" w:rsidR="00DD2439" w:rsidRDefault="00DD2439" w:rsidP="00363223">
            <w:pPr>
              <w:spacing w:line="276" w:lineRule="auto"/>
              <w:rPr>
                <w:b/>
                <w:bCs/>
              </w:rPr>
            </w:pPr>
          </w:p>
          <w:p w14:paraId="18C72E10" w14:textId="77777777" w:rsidR="00DD2439" w:rsidRDefault="00DD2439" w:rsidP="00363223">
            <w:pPr>
              <w:spacing w:line="276" w:lineRule="auto"/>
              <w:rPr>
                <w:b/>
                <w:bCs/>
              </w:rPr>
            </w:pPr>
          </w:p>
          <w:p w14:paraId="55DA8CD0" w14:textId="50050903" w:rsidR="00F82EF3" w:rsidRDefault="00F82EF3" w:rsidP="1076B4F4">
            <w:pPr>
              <w:spacing w:line="276" w:lineRule="auto"/>
              <w:rPr>
                <w:b/>
                <w:bCs/>
              </w:rPr>
            </w:pPr>
          </w:p>
          <w:p w14:paraId="511467B9" w14:textId="77777777" w:rsidR="00DD2439" w:rsidRDefault="00000000" w:rsidP="00363223">
            <w:pPr>
              <w:spacing w:line="276" w:lineRule="auto"/>
              <w:rPr>
                <w:b/>
                <w:bCs/>
              </w:rPr>
            </w:pPr>
            <w:hyperlink r:id="rId23" w:history="1">
              <w:r w:rsidR="00F82EF3" w:rsidRPr="0027345C">
                <w:rPr>
                  <w:rStyle w:val="Hyperlink"/>
                  <w:b/>
                  <w:bCs/>
                </w:rPr>
                <w:t>www.healthpromotion.ie</w:t>
              </w:r>
            </w:hyperlink>
          </w:p>
          <w:p w14:paraId="1445BAA6" w14:textId="77777777" w:rsidR="00F82EF3" w:rsidRDefault="00F82EF3" w:rsidP="00363223">
            <w:pPr>
              <w:spacing w:line="276" w:lineRule="auto"/>
              <w:rPr>
                <w:b/>
                <w:bCs/>
              </w:rPr>
            </w:pPr>
          </w:p>
          <w:p w14:paraId="3A3AD2B8" w14:textId="77777777" w:rsidR="00F82EF3" w:rsidRDefault="00F82EF3" w:rsidP="00363223">
            <w:pPr>
              <w:spacing w:line="276" w:lineRule="auto"/>
              <w:rPr>
                <w:b/>
                <w:bCs/>
              </w:rPr>
            </w:pPr>
          </w:p>
          <w:p w14:paraId="77475EF4" w14:textId="0D6071F2" w:rsidR="00F82EF3" w:rsidRDefault="00F82EF3" w:rsidP="1076B4F4">
            <w:pPr>
              <w:spacing w:line="276" w:lineRule="auto"/>
              <w:rPr>
                <w:lang w:val="en-US"/>
              </w:rPr>
            </w:pPr>
          </w:p>
          <w:p w14:paraId="11BCF2AC" w14:textId="00035FE4" w:rsidR="00F82EF3" w:rsidRDefault="00F82EF3" w:rsidP="1076B4F4">
            <w:pPr>
              <w:spacing w:line="276" w:lineRule="auto"/>
              <w:rPr>
                <w:lang w:val="en-US"/>
              </w:rPr>
            </w:pPr>
          </w:p>
          <w:p w14:paraId="0A97E51B" w14:textId="4514D338" w:rsidR="00F82EF3" w:rsidRDefault="00F82EF3" w:rsidP="1076B4F4">
            <w:pPr>
              <w:spacing w:line="276" w:lineRule="auto"/>
              <w:rPr>
                <w:lang w:val="en-US"/>
              </w:rPr>
            </w:pPr>
          </w:p>
          <w:p w14:paraId="1B908B43" w14:textId="388DC6D6" w:rsidR="00F82EF3" w:rsidRDefault="00000000" w:rsidP="1076B4F4">
            <w:pPr>
              <w:spacing w:line="276" w:lineRule="auto"/>
              <w:rPr>
                <w:rStyle w:val="Hyperlink"/>
                <w:lang w:val="en-US"/>
              </w:rPr>
            </w:pPr>
            <w:hyperlink r:id="rId24">
              <w:r w:rsidR="23346F0E" w:rsidRPr="1076B4F4">
                <w:rPr>
                  <w:rStyle w:val="Hyperlink"/>
                  <w:lang w:val="en-US"/>
                </w:rPr>
                <w:t xml:space="preserve"> LGBTQI+ resources</w:t>
              </w:r>
            </w:hyperlink>
          </w:p>
          <w:p w14:paraId="66140781" w14:textId="77777777" w:rsidR="00F82EF3" w:rsidRDefault="00F82EF3" w:rsidP="00363223">
            <w:pPr>
              <w:spacing w:line="276" w:lineRule="auto"/>
              <w:rPr>
                <w:rStyle w:val="Hyperlink"/>
                <w:lang w:val="en-US"/>
              </w:rPr>
            </w:pPr>
          </w:p>
          <w:p w14:paraId="6884D28A" w14:textId="77777777" w:rsidR="00F82EF3" w:rsidRDefault="00F82EF3" w:rsidP="00363223">
            <w:pPr>
              <w:spacing w:line="276" w:lineRule="auto"/>
              <w:rPr>
                <w:rStyle w:val="Hyperlink"/>
                <w:lang w:val="en-US"/>
              </w:rPr>
            </w:pPr>
          </w:p>
          <w:p w14:paraId="5566D5A9" w14:textId="77777777" w:rsidR="00F82EF3" w:rsidRDefault="00F82EF3" w:rsidP="00363223">
            <w:pPr>
              <w:spacing w:line="276" w:lineRule="auto"/>
              <w:rPr>
                <w:rStyle w:val="Hyperlink"/>
                <w:lang w:val="en-US"/>
              </w:rPr>
            </w:pPr>
            <w:r>
              <w:rPr>
                <w:rStyle w:val="Hyperlink"/>
                <w:lang w:val="en-US"/>
              </w:rPr>
              <w:t>Check the register</w:t>
            </w:r>
          </w:p>
          <w:p w14:paraId="092FC7FC" w14:textId="77777777" w:rsidR="00F82EF3" w:rsidRDefault="00F82EF3" w:rsidP="00363223">
            <w:pPr>
              <w:spacing w:line="276" w:lineRule="auto"/>
              <w:rPr>
                <w:rStyle w:val="Hyperlink"/>
                <w:lang w:val="en-US"/>
              </w:rPr>
            </w:pPr>
          </w:p>
          <w:p w14:paraId="72555100" w14:textId="77777777" w:rsidR="00F82EF3" w:rsidRDefault="00F82EF3" w:rsidP="00363223">
            <w:pPr>
              <w:spacing w:line="276" w:lineRule="auto"/>
              <w:rPr>
                <w:rStyle w:val="Hyperlink"/>
                <w:lang w:val="en-US"/>
              </w:rPr>
            </w:pPr>
          </w:p>
          <w:p w14:paraId="0BE2494C" w14:textId="77777777" w:rsidR="00F82EF3" w:rsidRDefault="00F82EF3" w:rsidP="00363223">
            <w:pPr>
              <w:spacing w:line="276" w:lineRule="auto"/>
              <w:rPr>
                <w:rStyle w:val="Hyperlink"/>
                <w:lang w:val="en-US"/>
              </w:rPr>
            </w:pPr>
          </w:p>
          <w:p w14:paraId="545910C3" w14:textId="77777777" w:rsidR="00F82EF3" w:rsidRDefault="00000000" w:rsidP="00363223">
            <w:pPr>
              <w:spacing w:line="276" w:lineRule="auto"/>
              <w:rPr>
                <w:rStyle w:val="Hyperlink"/>
                <w:lang w:val="en-US"/>
              </w:rPr>
            </w:pPr>
            <w:hyperlink r:id="rId25">
              <w:r w:rsidR="00F82EF3" w:rsidRPr="00380525">
                <w:rPr>
                  <w:rStyle w:val="Hyperlink"/>
                  <w:lang w:val="en-US"/>
                </w:rPr>
                <w:t>Webinar</w:t>
              </w:r>
              <w:r w:rsidR="00F82EF3" w:rsidRPr="7ACC5DD1">
                <w:rPr>
                  <w:rStyle w:val="Hyperlink"/>
                  <w:lang w:val="en-US"/>
                </w:rPr>
                <w:t xml:space="preserve"> on Trauma informed care and cervical screening</w:t>
              </w:r>
            </w:hyperlink>
          </w:p>
          <w:p w14:paraId="21F5E91A" w14:textId="77777777" w:rsidR="00F82EF3" w:rsidRDefault="00F82EF3" w:rsidP="00363223">
            <w:pPr>
              <w:spacing w:line="276" w:lineRule="auto"/>
              <w:rPr>
                <w:rStyle w:val="Hyperlink"/>
                <w:lang w:val="en-US"/>
              </w:rPr>
            </w:pPr>
          </w:p>
          <w:p w14:paraId="779DB8D9" w14:textId="77777777" w:rsidR="00F82EF3" w:rsidRDefault="00F82EF3" w:rsidP="00363223">
            <w:pPr>
              <w:spacing w:line="276" w:lineRule="auto"/>
              <w:rPr>
                <w:rStyle w:val="Hyperlink"/>
                <w:lang w:val="en-US"/>
              </w:rPr>
            </w:pPr>
          </w:p>
          <w:p w14:paraId="2906FC0F" w14:textId="77777777" w:rsidR="00F82EF3" w:rsidRDefault="00000000" w:rsidP="00363223">
            <w:pPr>
              <w:spacing w:line="276" w:lineRule="auto"/>
              <w:rPr>
                <w:rStyle w:val="Hyperlink"/>
                <w:rFonts w:eastAsiaTheme="minorEastAsia"/>
                <w:color w:val="000000" w:themeColor="text1"/>
                <w:lang w:val="en-US"/>
              </w:rPr>
            </w:pPr>
            <w:hyperlink r:id="rId26">
              <w:r w:rsidR="00F82EF3" w:rsidRPr="7ACC5DD1">
                <w:rPr>
                  <w:rStyle w:val="Hyperlink"/>
                  <w:rFonts w:eastAsiaTheme="minorEastAsia"/>
                  <w:color w:val="000000" w:themeColor="text1"/>
                  <w:lang w:val="en-US"/>
                </w:rPr>
                <w:t>Translate Ireland</w:t>
              </w:r>
            </w:hyperlink>
          </w:p>
          <w:p w14:paraId="0FE8D886" w14:textId="77777777" w:rsidR="00F82EF3" w:rsidRDefault="00F82EF3" w:rsidP="00363223">
            <w:pPr>
              <w:spacing w:line="276" w:lineRule="auto"/>
              <w:rPr>
                <w:rStyle w:val="Hyperlink"/>
                <w:rFonts w:eastAsiaTheme="minorEastAsia"/>
                <w:color w:val="000000" w:themeColor="text1"/>
                <w:lang w:val="en-US"/>
              </w:rPr>
            </w:pPr>
          </w:p>
          <w:p w14:paraId="72C74519" w14:textId="15238C0C" w:rsidR="00F82EF3" w:rsidRPr="00F82EF3" w:rsidRDefault="00000000" w:rsidP="00F82EF3">
            <w:pPr>
              <w:spacing w:line="276" w:lineRule="auto"/>
              <w:rPr>
                <w:color w:val="000000" w:themeColor="text1"/>
                <w:lang w:val="en-US"/>
              </w:rPr>
            </w:pPr>
            <w:hyperlink r:id="rId27">
              <w:r w:rsidR="666BF4F9" w:rsidRPr="06330963">
                <w:rPr>
                  <w:rStyle w:val="Hyperlink"/>
                  <w:lang w:val="en-US"/>
                </w:rPr>
                <w:t>C</w:t>
              </w:r>
              <w:r w:rsidR="00F82EF3" w:rsidRPr="06330963">
                <w:rPr>
                  <w:rStyle w:val="Hyperlink"/>
                  <w:lang w:val="en-US"/>
                </w:rPr>
                <w:t>lick</w:t>
              </w:r>
              <w:r w:rsidR="00F82EF3" w:rsidRPr="00F82EF3">
                <w:rPr>
                  <w:rStyle w:val="Hyperlink"/>
                  <w:lang w:val="en-US"/>
                </w:rPr>
                <w:t xml:space="preserve"> here to access our library of webinars</w:t>
              </w:r>
            </w:hyperlink>
          </w:p>
          <w:p w14:paraId="7EA089CF" w14:textId="77777777" w:rsidR="00F82EF3" w:rsidRDefault="00F82EF3" w:rsidP="00363223">
            <w:pPr>
              <w:spacing w:line="276" w:lineRule="auto"/>
            </w:pPr>
          </w:p>
          <w:p w14:paraId="2C2DD5FA" w14:textId="77777777" w:rsidR="00F82EF3" w:rsidRDefault="00F82EF3" w:rsidP="00363223">
            <w:pPr>
              <w:spacing w:line="276" w:lineRule="auto"/>
            </w:pPr>
          </w:p>
          <w:p w14:paraId="7357BF91" w14:textId="77777777" w:rsidR="00F82EF3" w:rsidRDefault="00F82EF3" w:rsidP="00363223">
            <w:pPr>
              <w:spacing w:line="276" w:lineRule="auto"/>
            </w:pPr>
          </w:p>
          <w:p w14:paraId="0343D32C" w14:textId="77777777" w:rsidR="00C20E04" w:rsidRDefault="00000000" w:rsidP="00363223">
            <w:pPr>
              <w:spacing w:line="276" w:lineRule="auto"/>
              <w:rPr>
                <w:rFonts w:eastAsiaTheme="minorEastAsia"/>
                <w:lang w:val="en-US"/>
              </w:rPr>
            </w:pPr>
            <w:hyperlink r:id="rId28" w:history="1">
              <w:r w:rsidR="00DD2439" w:rsidRPr="0027345C">
                <w:rPr>
                  <w:rStyle w:val="Hyperlink"/>
                  <w:b/>
                  <w:bCs/>
                </w:rPr>
                <w:t>www.healthpromotion.ie</w:t>
              </w:r>
            </w:hyperlink>
          </w:p>
          <w:p w14:paraId="26A26EA8" w14:textId="43CA80BF" w:rsidR="00DD2439" w:rsidRDefault="00000000" w:rsidP="06330963">
            <w:pPr>
              <w:spacing w:line="276" w:lineRule="auto"/>
              <w:rPr>
                <w:b/>
                <w:bCs/>
              </w:rPr>
            </w:pPr>
            <w:hyperlink r:id="rId29">
              <w:r w:rsidR="00F82EF3" w:rsidRPr="06330963">
                <w:rPr>
                  <w:rStyle w:val="Hyperlink"/>
                  <w:rFonts w:eastAsiaTheme="minorEastAsia"/>
                  <w:lang w:val="en-US"/>
                </w:rPr>
                <w:t>access@cervicalcheck.ie</w:t>
              </w:r>
            </w:hyperlink>
          </w:p>
          <w:p w14:paraId="2883C44F" w14:textId="7DAC87E4" w:rsidR="00DD2439" w:rsidRDefault="00DD2439" w:rsidP="06330963">
            <w:pPr>
              <w:spacing w:line="276" w:lineRule="auto"/>
              <w:rPr>
                <w:rFonts w:eastAsiaTheme="minorEastAsia"/>
                <w:lang w:val="en-US"/>
              </w:rPr>
            </w:pPr>
          </w:p>
          <w:p w14:paraId="26B39381" w14:textId="3AF2B58A" w:rsidR="00DD2439" w:rsidRDefault="00DD2439" w:rsidP="06330963">
            <w:pPr>
              <w:spacing w:line="276" w:lineRule="auto"/>
              <w:rPr>
                <w:rFonts w:eastAsiaTheme="minorEastAsia"/>
                <w:lang w:val="en-US"/>
              </w:rPr>
            </w:pPr>
          </w:p>
          <w:p w14:paraId="2C5474C8" w14:textId="35BCBE47" w:rsidR="00DD2439" w:rsidRDefault="00DD2439" w:rsidP="06330963">
            <w:pPr>
              <w:spacing w:line="276" w:lineRule="auto"/>
              <w:rPr>
                <w:rFonts w:eastAsiaTheme="minorEastAsia"/>
                <w:lang w:val="en-US"/>
              </w:rPr>
            </w:pPr>
          </w:p>
          <w:p w14:paraId="7432EC71" w14:textId="3A87D372" w:rsidR="00DD2439" w:rsidRDefault="00DD2439" w:rsidP="00363223">
            <w:pPr>
              <w:spacing w:line="276" w:lineRule="auto"/>
              <w:rPr>
                <w:rFonts w:eastAsiaTheme="minorEastAsia"/>
                <w:lang w:val="en-US"/>
              </w:rPr>
            </w:pPr>
          </w:p>
        </w:tc>
      </w:tr>
      <w:tr w:rsidR="7ACC5DD1" w14:paraId="12421D63" w14:textId="02A84E10" w:rsidTr="1076B4F4">
        <w:trPr>
          <w:trHeight w:val="300"/>
        </w:trPr>
        <w:tc>
          <w:tcPr>
            <w:tcW w:w="7508" w:type="dxa"/>
            <w:gridSpan w:val="2"/>
            <w:shd w:val="clear" w:color="auto" w:fill="D9E2F3" w:themeFill="accent1" w:themeFillTint="33"/>
          </w:tcPr>
          <w:p w14:paraId="531B9B7D" w14:textId="37BF91B1" w:rsidR="4E2DF3CC" w:rsidRPr="00FB06B6" w:rsidRDefault="4E2DF3CC" w:rsidP="00682EDD">
            <w:pPr>
              <w:spacing w:line="276" w:lineRule="auto"/>
              <w:rPr>
                <w:b/>
                <w:color w:val="000000" w:themeColor="text1"/>
                <w:lang w:val="en-US"/>
              </w:rPr>
            </w:pPr>
            <w:r w:rsidRPr="00FB06B6">
              <w:rPr>
                <w:b/>
                <w:color w:val="000000" w:themeColor="text1"/>
                <w:lang w:val="en-US"/>
              </w:rPr>
              <w:lastRenderedPageBreak/>
              <w:t>Each practice and clinic must have access to, and be aware of, current versions</w:t>
            </w:r>
            <w:r>
              <w:rPr>
                <w:b/>
                <w:color w:val="000000" w:themeColor="text1"/>
                <w:lang w:val="en-US"/>
              </w:rPr>
              <w:t xml:space="preserve"> </w:t>
            </w:r>
            <w:r w:rsidRPr="00FB06B6">
              <w:rPr>
                <w:b/>
                <w:color w:val="000000" w:themeColor="text1"/>
                <w:lang w:val="en-US"/>
              </w:rPr>
              <w:t>of relevant learning and reference resources provided by CervicalCheck</w:t>
            </w:r>
          </w:p>
        </w:tc>
        <w:tc>
          <w:tcPr>
            <w:tcW w:w="2693" w:type="dxa"/>
            <w:shd w:val="clear" w:color="auto" w:fill="D9E2F3" w:themeFill="accent1" w:themeFillTint="33"/>
          </w:tcPr>
          <w:p w14:paraId="0A08748A" w14:textId="77777777" w:rsidR="00DD2439" w:rsidRPr="00FB06B6" w:rsidRDefault="00DD2439" w:rsidP="00363223">
            <w:pPr>
              <w:spacing w:line="276" w:lineRule="auto"/>
              <w:jc w:val="center"/>
              <w:rPr>
                <w:b/>
                <w:bCs/>
                <w:color w:val="000000" w:themeColor="text1"/>
                <w:lang w:val="en-US"/>
              </w:rPr>
            </w:pPr>
          </w:p>
        </w:tc>
      </w:tr>
      <w:tr w:rsidR="00C34A90" w14:paraId="491A7105" w14:textId="0A07C64C" w:rsidTr="1076B4F4">
        <w:trPr>
          <w:trHeight w:val="3631"/>
        </w:trPr>
        <w:tc>
          <w:tcPr>
            <w:tcW w:w="3114" w:type="dxa"/>
            <w:shd w:val="clear" w:color="auto" w:fill="FFFFFF" w:themeFill="background1"/>
          </w:tcPr>
          <w:p w14:paraId="5FA2162D" w14:textId="41659401" w:rsidR="00C34A90" w:rsidRDefault="00C34A90" w:rsidP="00363223">
            <w:pPr>
              <w:spacing w:line="276" w:lineRule="auto"/>
              <w:rPr>
                <w:color w:val="000000" w:themeColor="text1"/>
                <w:lang w:val="en-US"/>
              </w:rPr>
            </w:pPr>
            <w:r w:rsidRPr="7ACC5DD1">
              <w:rPr>
                <w:color w:val="000000" w:themeColor="text1"/>
                <w:lang w:val="en-US"/>
              </w:rPr>
              <w:t>Relevant learning and reference resources, at a minimum,</w:t>
            </w:r>
            <w:r w:rsidR="00E85FA3">
              <w:rPr>
                <w:color w:val="000000" w:themeColor="text1"/>
                <w:lang w:val="en-US"/>
              </w:rPr>
              <w:t xml:space="preserve"> are</w:t>
            </w:r>
            <w:r w:rsidR="00DD2439">
              <w:rPr>
                <w:color w:val="000000" w:themeColor="text1"/>
                <w:lang w:val="en-US"/>
              </w:rPr>
              <w:t xml:space="preserve"> available to download </w:t>
            </w:r>
          </w:p>
          <w:p w14:paraId="0821625C" w14:textId="77777777" w:rsidR="0064366C" w:rsidRDefault="0064366C" w:rsidP="00363223">
            <w:pPr>
              <w:spacing w:line="276" w:lineRule="auto"/>
              <w:rPr>
                <w:color w:val="000000" w:themeColor="text1"/>
                <w:lang w:val="en-US"/>
              </w:rPr>
            </w:pPr>
          </w:p>
          <w:p w14:paraId="52BE7AF3" w14:textId="14C8114A" w:rsidR="00C34A90" w:rsidRPr="0064366C" w:rsidRDefault="00DD2439" w:rsidP="00363223">
            <w:pPr>
              <w:spacing w:line="276" w:lineRule="auto"/>
              <w:rPr>
                <w:color w:val="000000" w:themeColor="text1"/>
                <w:lang w:val="en-US"/>
              </w:rPr>
            </w:pPr>
            <w:r>
              <w:rPr>
                <w:color w:val="000000" w:themeColor="text1"/>
                <w:lang w:val="en-US"/>
              </w:rPr>
              <w:t xml:space="preserve">Please ensure that you have read our </w:t>
            </w:r>
            <w:r w:rsidRPr="00682EDD">
              <w:rPr>
                <w:i/>
                <w:iCs/>
              </w:rPr>
              <w:t xml:space="preserve">Quality Assurance in Cervical Screening Quality Assurance in Primary Care and Other Cervical Screening Settings </w:t>
            </w:r>
            <w:r w:rsidRPr="00682EDD">
              <w:t>(2023)</w:t>
            </w:r>
          </w:p>
          <w:p w14:paraId="1EEEF6E8" w14:textId="77777777" w:rsidR="00C34A90" w:rsidRDefault="00C34A90" w:rsidP="00363223">
            <w:pPr>
              <w:spacing w:line="276" w:lineRule="auto"/>
              <w:rPr>
                <w:color w:val="000000" w:themeColor="text1"/>
                <w:lang w:val="en-US"/>
              </w:rPr>
            </w:pPr>
          </w:p>
          <w:p w14:paraId="4AE1A5DD" w14:textId="30182DB0" w:rsidR="00E01A9C" w:rsidRDefault="0064366C" w:rsidP="00363223">
            <w:pPr>
              <w:spacing w:line="276" w:lineRule="auto"/>
              <w:rPr>
                <w:color w:val="000000" w:themeColor="text1"/>
                <w:lang w:val="en-US"/>
              </w:rPr>
            </w:pPr>
            <w:r>
              <w:rPr>
                <w:color w:val="000000" w:themeColor="text1"/>
                <w:lang w:val="en-US"/>
              </w:rPr>
              <w:t xml:space="preserve">We also have an </w:t>
            </w:r>
            <w:r w:rsidR="00C34A90" w:rsidRPr="7ACC5DD1">
              <w:rPr>
                <w:color w:val="000000" w:themeColor="text1"/>
                <w:lang w:val="en-US"/>
              </w:rPr>
              <w:t xml:space="preserve">Online CervicalCheck </w:t>
            </w:r>
            <w:r>
              <w:rPr>
                <w:color w:val="000000" w:themeColor="text1"/>
                <w:lang w:val="en-US"/>
              </w:rPr>
              <w:t>eL</w:t>
            </w:r>
            <w:r w:rsidR="00C34A90" w:rsidRPr="7ACC5DD1">
              <w:rPr>
                <w:color w:val="000000" w:themeColor="text1"/>
                <w:lang w:val="en-US"/>
              </w:rPr>
              <w:t>earning</w:t>
            </w:r>
            <w:r>
              <w:rPr>
                <w:color w:val="000000" w:themeColor="text1"/>
                <w:lang w:val="en-US"/>
              </w:rPr>
              <w:t xml:space="preserve"> portal</w:t>
            </w:r>
            <w:r w:rsidR="00C34A90" w:rsidRPr="7ACC5DD1">
              <w:rPr>
                <w:color w:val="000000" w:themeColor="text1"/>
                <w:lang w:val="en-US"/>
              </w:rPr>
              <w:t xml:space="preserve"> the </w:t>
            </w:r>
            <w:hyperlink r:id="rId30" w:history="1">
              <w:r w:rsidR="00C34A90" w:rsidRPr="00DA0FB1">
                <w:rPr>
                  <w:rStyle w:val="Hyperlink"/>
                  <w:lang w:val="en-US"/>
                </w:rPr>
                <w:t>National Screening Service</w:t>
              </w:r>
              <w:r w:rsidR="00DA0FB1" w:rsidRPr="00DA0FB1">
                <w:rPr>
                  <w:rStyle w:val="Hyperlink"/>
                  <w:lang w:val="en-US"/>
                </w:rPr>
                <w:t xml:space="preserve"> Resources</w:t>
              </w:r>
            </w:hyperlink>
            <w:r w:rsidR="00E57872">
              <w:rPr>
                <w:color w:val="000000" w:themeColor="text1"/>
                <w:lang w:val="en-US"/>
              </w:rPr>
              <w:t xml:space="preserve">  </w:t>
            </w:r>
          </w:p>
          <w:p w14:paraId="486C2792" w14:textId="77777777" w:rsidR="00E57872" w:rsidRDefault="00E57872" w:rsidP="00363223">
            <w:pPr>
              <w:spacing w:line="276" w:lineRule="auto"/>
              <w:rPr>
                <w:color w:val="000000" w:themeColor="text1"/>
                <w:lang w:val="en-US"/>
              </w:rPr>
            </w:pPr>
          </w:p>
          <w:p w14:paraId="4C316821" w14:textId="2E203401" w:rsidR="00E57872" w:rsidRDefault="00E57872" w:rsidP="00363223">
            <w:pPr>
              <w:spacing w:line="276" w:lineRule="auto"/>
              <w:rPr>
                <w:color w:val="000000" w:themeColor="text1"/>
                <w:lang w:val="en-US"/>
              </w:rPr>
            </w:pPr>
          </w:p>
        </w:tc>
        <w:tc>
          <w:tcPr>
            <w:tcW w:w="4394" w:type="dxa"/>
            <w:shd w:val="clear" w:color="auto" w:fill="FFFFFF" w:themeFill="background1"/>
          </w:tcPr>
          <w:p w14:paraId="70BF1590" w14:textId="1400A4B0" w:rsidR="00C34A90" w:rsidRDefault="00C34A90" w:rsidP="00363223">
            <w:pPr>
              <w:spacing w:line="276" w:lineRule="auto"/>
              <w:rPr>
                <w:color w:val="000000" w:themeColor="text1"/>
                <w:lang w:val="en-US"/>
              </w:rPr>
            </w:pPr>
            <w:r w:rsidRPr="7ACC5DD1">
              <w:rPr>
                <w:color w:val="000000" w:themeColor="text1"/>
                <w:lang w:val="en-US"/>
              </w:rPr>
              <w:t>Using CervicalCheck resources to standardise procedures and practices and to provide consistent and high-quality care and information to patients</w:t>
            </w:r>
          </w:p>
          <w:p w14:paraId="57C2828D" w14:textId="209ACE7B" w:rsidR="00C34A90" w:rsidRDefault="00C34A90" w:rsidP="00363223">
            <w:pPr>
              <w:spacing w:line="276" w:lineRule="auto"/>
              <w:rPr>
                <w:color w:val="000000" w:themeColor="text1"/>
                <w:lang w:val="en-US"/>
              </w:rPr>
            </w:pPr>
          </w:p>
          <w:p w14:paraId="5343F733" w14:textId="1FF2B908" w:rsidR="00C34A90" w:rsidRDefault="5E071173" w:rsidP="00363223">
            <w:pPr>
              <w:spacing w:line="276" w:lineRule="auto"/>
              <w:rPr>
                <w:color w:val="000000" w:themeColor="text1"/>
                <w:lang w:val="en-US"/>
              </w:rPr>
            </w:pPr>
            <w:r w:rsidRPr="1076B4F4">
              <w:rPr>
                <w:color w:val="000000" w:themeColor="text1"/>
                <w:lang w:val="en-US"/>
              </w:rPr>
              <w:t xml:space="preserve">Ensures </w:t>
            </w:r>
            <w:r w:rsidR="14B49DF4" w:rsidRPr="1076B4F4">
              <w:rPr>
                <w:color w:val="000000" w:themeColor="text1"/>
                <w:lang w:val="en-US"/>
              </w:rPr>
              <w:t>q</w:t>
            </w:r>
            <w:r w:rsidRPr="1076B4F4">
              <w:rPr>
                <w:color w:val="000000" w:themeColor="text1"/>
                <w:lang w:val="en-US"/>
              </w:rPr>
              <w:t xml:space="preserve">uality </w:t>
            </w:r>
            <w:r w:rsidR="25CA9685" w:rsidRPr="1076B4F4">
              <w:rPr>
                <w:color w:val="000000" w:themeColor="text1"/>
                <w:lang w:val="en-US"/>
              </w:rPr>
              <w:t>assurance</w:t>
            </w:r>
            <w:r w:rsidRPr="1076B4F4">
              <w:rPr>
                <w:color w:val="000000" w:themeColor="text1"/>
                <w:lang w:val="en-US"/>
              </w:rPr>
              <w:t xml:space="preserve"> and patient safety</w:t>
            </w:r>
          </w:p>
          <w:p w14:paraId="48A2D5B7" w14:textId="7DF8A57C" w:rsidR="00C34A90" w:rsidRDefault="00C34A90" w:rsidP="00363223">
            <w:pPr>
              <w:spacing w:line="276" w:lineRule="auto"/>
              <w:rPr>
                <w:color w:val="000000" w:themeColor="text1"/>
                <w:lang w:val="en-US"/>
              </w:rPr>
            </w:pPr>
          </w:p>
        </w:tc>
        <w:tc>
          <w:tcPr>
            <w:tcW w:w="2693" w:type="dxa"/>
            <w:shd w:val="clear" w:color="auto" w:fill="FFFFFF" w:themeFill="background1"/>
          </w:tcPr>
          <w:p w14:paraId="76B1E0C9" w14:textId="4F3B809C" w:rsidR="00DD2439" w:rsidRDefault="00000000" w:rsidP="00363223">
            <w:pPr>
              <w:spacing w:line="276" w:lineRule="auto"/>
              <w:rPr>
                <w:color w:val="000000" w:themeColor="text1"/>
                <w:lang w:val="en-US"/>
              </w:rPr>
            </w:pPr>
            <w:hyperlink r:id="rId31" w:history="1">
              <w:r w:rsidR="00035F70">
                <w:rPr>
                  <w:rStyle w:val="Hyperlink"/>
                  <w:lang w:val="en-US"/>
                </w:rPr>
                <w:t>https://www.cervicalcheck.ie/health-professionals.</w:t>
              </w:r>
            </w:hyperlink>
            <w:r w:rsidR="00682EDD">
              <w:rPr>
                <w:color w:val="000000" w:themeColor="text1"/>
                <w:lang w:val="en-US"/>
              </w:rPr>
              <w:t xml:space="preserve"> </w:t>
            </w:r>
            <w:r w:rsidR="00682EDD" w:rsidRPr="7ACC5DD1">
              <w:rPr>
                <w:color w:val="000000" w:themeColor="text1"/>
                <w:lang w:val="en-US"/>
              </w:rPr>
              <w:t xml:space="preserve"> </w:t>
            </w:r>
          </w:p>
          <w:p w14:paraId="04F518F0" w14:textId="77777777" w:rsidR="00682EDD" w:rsidRDefault="00682EDD" w:rsidP="00363223">
            <w:pPr>
              <w:spacing w:line="276" w:lineRule="auto"/>
              <w:rPr>
                <w:color w:val="000000" w:themeColor="text1"/>
                <w:lang w:val="en-US"/>
              </w:rPr>
            </w:pPr>
          </w:p>
          <w:p w14:paraId="737D0DD5" w14:textId="77777777" w:rsidR="00682EDD" w:rsidRDefault="00682EDD" w:rsidP="00363223">
            <w:pPr>
              <w:spacing w:line="276" w:lineRule="auto"/>
              <w:rPr>
                <w:color w:val="000000" w:themeColor="text1"/>
                <w:lang w:val="en-US"/>
              </w:rPr>
            </w:pPr>
          </w:p>
          <w:p w14:paraId="57F39BBD" w14:textId="77777777" w:rsidR="00682EDD" w:rsidRDefault="00682EDD" w:rsidP="00363223">
            <w:pPr>
              <w:spacing w:line="276" w:lineRule="auto"/>
              <w:rPr>
                <w:color w:val="000000" w:themeColor="text1"/>
                <w:lang w:val="en-US"/>
              </w:rPr>
            </w:pPr>
          </w:p>
          <w:p w14:paraId="25C32779" w14:textId="77777777" w:rsidR="00682EDD" w:rsidRDefault="00682EDD" w:rsidP="00363223">
            <w:pPr>
              <w:spacing w:line="276" w:lineRule="auto"/>
              <w:rPr>
                <w:color w:val="000000" w:themeColor="text1"/>
                <w:lang w:val="en-US"/>
              </w:rPr>
            </w:pPr>
          </w:p>
          <w:p w14:paraId="1DD68219" w14:textId="77777777" w:rsidR="00682EDD" w:rsidRDefault="00000000" w:rsidP="00363223">
            <w:pPr>
              <w:spacing w:line="276" w:lineRule="auto"/>
              <w:rPr>
                <w:rStyle w:val="Hyperlink"/>
              </w:rPr>
            </w:pPr>
            <w:hyperlink r:id="rId32">
              <w:r w:rsidR="00682EDD" w:rsidRPr="0064366C">
                <w:rPr>
                  <w:rStyle w:val="Hyperlink"/>
                  <w:i/>
                  <w:iCs/>
                </w:rPr>
                <w:t xml:space="preserve">Quality Assurance in Cervical Screening Quality Assurance in Primary Care and Other Cervical Screening Settings </w:t>
              </w:r>
              <w:r w:rsidR="00682EDD" w:rsidRPr="7ACC5DD1">
                <w:rPr>
                  <w:rStyle w:val="Hyperlink"/>
                </w:rPr>
                <w:t>(2023)</w:t>
              </w:r>
            </w:hyperlink>
          </w:p>
          <w:p w14:paraId="2C7BC3F5" w14:textId="77777777" w:rsidR="00682EDD" w:rsidRDefault="00682EDD" w:rsidP="00363223">
            <w:pPr>
              <w:spacing w:line="276" w:lineRule="auto"/>
              <w:rPr>
                <w:rStyle w:val="Hyperlink"/>
              </w:rPr>
            </w:pPr>
          </w:p>
          <w:p w14:paraId="1CD7A780" w14:textId="77777777" w:rsidR="00682EDD" w:rsidRDefault="00682EDD" w:rsidP="00363223">
            <w:pPr>
              <w:spacing w:line="276" w:lineRule="auto"/>
              <w:rPr>
                <w:rStyle w:val="Hyperlink"/>
              </w:rPr>
            </w:pPr>
          </w:p>
          <w:p w14:paraId="2A958D46" w14:textId="77777777" w:rsidR="00682EDD" w:rsidRDefault="00682EDD" w:rsidP="00363223">
            <w:pPr>
              <w:spacing w:line="276" w:lineRule="auto"/>
              <w:rPr>
                <w:rStyle w:val="Hyperlink"/>
              </w:rPr>
            </w:pPr>
          </w:p>
          <w:p w14:paraId="1DA4B7D5" w14:textId="46596E7A" w:rsidR="00FC4BA1" w:rsidRDefault="00000000" w:rsidP="00363223">
            <w:pPr>
              <w:spacing w:line="276" w:lineRule="auto"/>
            </w:pPr>
            <w:hyperlink r:id="rId33" w:history="1">
              <w:r w:rsidR="00682EDD" w:rsidRPr="00DA0FB1">
                <w:rPr>
                  <w:rStyle w:val="Hyperlink"/>
                  <w:lang w:val="en-US"/>
                </w:rPr>
                <w:t>National Screening Service Resources</w:t>
              </w:r>
            </w:hyperlink>
            <w:r w:rsidR="00682EDD">
              <w:rPr>
                <w:color w:val="000000" w:themeColor="text1"/>
                <w:lang w:val="en-US"/>
              </w:rPr>
              <w:t xml:space="preserve">  </w:t>
            </w:r>
          </w:p>
        </w:tc>
      </w:tr>
      <w:tr w:rsidR="7ACC5DD1" w14:paraId="343F6ABE" w14:textId="6AB0C58F" w:rsidTr="1076B4F4">
        <w:trPr>
          <w:trHeight w:val="300"/>
        </w:trPr>
        <w:tc>
          <w:tcPr>
            <w:tcW w:w="7508" w:type="dxa"/>
            <w:gridSpan w:val="2"/>
            <w:shd w:val="clear" w:color="auto" w:fill="D9E2F3" w:themeFill="accent1" w:themeFillTint="33"/>
          </w:tcPr>
          <w:p w14:paraId="796BB544" w14:textId="65399FBE" w:rsidR="7ACC5DD1" w:rsidRPr="00FB06B6" w:rsidRDefault="00682EDD" w:rsidP="00363223">
            <w:pPr>
              <w:spacing w:line="276" w:lineRule="auto"/>
              <w:jc w:val="center"/>
              <w:rPr>
                <w:b/>
              </w:rPr>
            </w:pPr>
            <w:r>
              <w:rPr>
                <w:b/>
                <w:bCs/>
              </w:rPr>
              <w:t>The cervical screening</w:t>
            </w:r>
            <w:r w:rsidR="00DD2439" w:rsidRPr="00FB06B6">
              <w:rPr>
                <w:b/>
                <w:bCs/>
              </w:rPr>
              <w:t xml:space="preserve"> consultation</w:t>
            </w:r>
          </w:p>
        </w:tc>
        <w:tc>
          <w:tcPr>
            <w:tcW w:w="2693" w:type="dxa"/>
            <w:shd w:val="clear" w:color="auto" w:fill="D9E2F3" w:themeFill="accent1" w:themeFillTint="33"/>
          </w:tcPr>
          <w:p w14:paraId="067B4B93" w14:textId="77777777" w:rsidR="00DD2439" w:rsidRPr="00FB06B6" w:rsidRDefault="00DD2439" w:rsidP="00363223">
            <w:pPr>
              <w:spacing w:line="276" w:lineRule="auto"/>
              <w:jc w:val="center"/>
              <w:rPr>
                <w:b/>
                <w:bCs/>
              </w:rPr>
            </w:pPr>
          </w:p>
        </w:tc>
      </w:tr>
      <w:tr w:rsidR="006428EC" w14:paraId="70E32730" w14:textId="36E7A81A" w:rsidTr="1076B4F4">
        <w:trPr>
          <w:trHeight w:val="300"/>
        </w:trPr>
        <w:tc>
          <w:tcPr>
            <w:tcW w:w="3114" w:type="dxa"/>
          </w:tcPr>
          <w:p w14:paraId="30CEFCF3" w14:textId="59E8A10C" w:rsidR="006428EC" w:rsidRDefault="006428EC" w:rsidP="00363223">
            <w:pPr>
              <w:spacing w:line="276" w:lineRule="auto"/>
            </w:pPr>
            <w:r>
              <w:t xml:space="preserve">Prior to </w:t>
            </w:r>
            <w:r w:rsidR="00E7160C">
              <w:t>commencing the consultation</w:t>
            </w:r>
            <w:r w:rsidR="00612D11">
              <w:t>,</w:t>
            </w:r>
            <w:r>
              <w:t xml:space="preserve"> the </w:t>
            </w:r>
            <w:r w:rsidR="00035966">
              <w:t>sample taker</w:t>
            </w:r>
            <w:r>
              <w:t xml:space="preserve"> should ensure all necessary supplies and equipment are </w:t>
            </w:r>
            <w:r w:rsidR="00E278B2">
              <w:t>ready and</w:t>
            </w:r>
            <w:r w:rsidR="00977FA5">
              <w:t xml:space="preserve"> a</w:t>
            </w:r>
            <w:r w:rsidR="001976E9">
              <w:t xml:space="preserve"> </w:t>
            </w:r>
            <w:r w:rsidR="00682EBA">
              <w:t>private, secure and comfortable setting is maintained to ensure the woman’s comfort.</w:t>
            </w:r>
          </w:p>
        </w:tc>
        <w:tc>
          <w:tcPr>
            <w:tcW w:w="4394" w:type="dxa"/>
          </w:tcPr>
          <w:p w14:paraId="56EF502D" w14:textId="79F6ED3C" w:rsidR="006428EC" w:rsidRDefault="0064381A" w:rsidP="00363223">
            <w:pPr>
              <w:spacing w:line="276" w:lineRule="auto"/>
            </w:pPr>
            <w:r>
              <w:t xml:space="preserve">If setting up a new clinic, all </w:t>
            </w:r>
            <w:r w:rsidR="0053198B">
              <w:t>consumables are available to order free of charge</w:t>
            </w:r>
          </w:p>
          <w:p w14:paraId="6747039E" w14:textId="77777777" w:rsidR="00682EDD" w:rsidRDefault="00682EDD" w:rsidP="00363223">
            <w:pPr>
              <w:spacing w:line="276" w:lineRule="auto"/>
            </w:pPr>
          </w:p>
          <w:p w14:paraId="579DD200" w14:textId="15E66A15" w:rsidR="009C18F6" w:rsidRDefault="4BEE43D3" w:rsidP="00363223">
            <w:pPr>
              <w:spacing w:line="276" w:lineRule="auto"/>
            </w:pPr>
            <w:r>
              <w:t xml:space="preserve">Your trolley should be set-up in advance </w:t>
            </w:r>
            <w:r w:rsidR="04111792">
              <w:t>of</w:t>
            </w:r>
            <w:r>
              <w:t xml:space="preserve"> the person </w:t>
            </w:r>
            <w:r w:rsidR="15CCB85E">
              <w:t>entering the room and should contain:</w:t>
            </w:r>
          </w:p>
          <w:p w14:paraId="4FA1B431" w14:textId="79F8BFB8" w:rsidR="002C03EF" w:rsidRDefault="589BBA4C" w:rsidP="00363223">
            <w:pPr>
              <w:spacing w:line="276" w:lineRule="auto"/>
            </w:pPr>
            <w:r>
              <w:t>Specul</w:t>
            </w:r>
            <w:r w:rsidR="5E19A2BB">
              <w:t>ums</w:t>
            </w:r>
            <w:r>
              <w:t xml:space="preserve"> of varying si</w:t>
            </w:r>
            <w:r w:rsidR="576FB2C7">
              <w:t>zes</w:t>
            </w:r>
            <w:r w:rsidR="61CE5627">
              <w:t>,</w:t>
            </w:r>
          </w:p>
          <w:p w14:paraId="1EF6E581" w14:textId="6026D414" w:rsidR="00310AF7" w:rsidRDefault="00310AF7" w:rsidP="00363223">
            <w:pPr>
              <w:spacing w:line="276" w:lineRule="auto"/>
            </w:pPr>
            <w:r>
              <w:t>Thin prep Vial and Cervex brush,</w:t>
            </w:r>
          </w:p>
          <w:p w14:paraId="2FE1FE68" w14:textId="0B9BAEF6" w:rsidR="0053198B" w:rsidRDefault="04406A03" w:rsidP="00363223">
            <w:pPr>
              <w:spacing w:line="276" w:lineRule="auto"/>
            </w:pPr>
            <w:r>
              <w:t>g</w:t>
            </w:r>
            <w:r w:rsidR="0D02621F">
              <w:t>loves,</w:t>
            </w:r>
            <w:r w:rsidR="3D411C4E">
              <w:t xml:space="preserve"> water-soluble</w:t>
            </w:r>
            <w:r w:rsidR="0D02621F">
              <w:t xml:space="preserve"> </w:t>
            </w:r>
            <w:r w:rsidR="3D411C4E">
              <w:t>(</w:t>
            </w:r>
            <w:r w:rsidR="138948B0">
              <w:t>Carbomer</w:t>
            </w:r>
            <w:r w:rsidR="3D411C4E">
              <w:t>-free)</w:t>
            </w:r>
            <w:r w:rsidR="2E8AF0DA">
              <w:t xml:space="preserve"> </w:t>
            </w:r>
            <w:r w:rsidR="427B0D05">
              <w:t>lubrica</w:t>
            </w:r>
            <w:r w:rsidR="46E9952B">
              <w:t>nt</w:t>
            </w:r>
            <w:r w:rsidR="098B3FAF">
              <w:t>.</w:t>
            </w:r>
          </w:p>
        </w:tc>
        <w:tc>
          <w:tcPr>
            <w:tcW w:w="2693" w:type="dxa"/>
          </w:tcPr>
          <w:p w14:paraId="10F81953" w14:textId="6D58311D" w:rsidR="00682EDD" w:rsidRDefault="00682EDD" w:rsidP="00682EDD">
            <w:pPr>
              <w:spacing w:line="276" w:lineRule="auto"/>
            </w:pPr>
            <w:r>
              <w:t xml:space="preserve">Contact list available </w:t>
            </w:r>
            <w:hyperlink r:id="rId34" w:history="1">
              <w:r w:rsidRPr="0053198B">
                <w:rPr>
                  <w:rStyle w:val="Hyperlink"/>
                </w:rPr>
                <w:t>here</w:t>
              </w:r>
            </w:hyperlink>
            <w:r>
              <w:rPr>
                <w:rStyle w:val="Hyperlink"/>
              </w:rPr>
              <w:t>.</w:t>
            </w:r>
          </w:p>
          <w:p w14:paraId="4C66A36E" w14:textId="77777777" w:rsidR="00682EDD" w:rsidRDefault="00682EDD" w:rsidP="00682EDD">
            <w:pPr>
              <w:spacing w:line="276" w:lineRule="auto"/>
            </w:pPr>
          </w:p>
        </w:tc>
      </w:tr>
      <w:tr w:rsidR="006428EC" w14:paraId="2C5BB163" w14:textId="70530654" w:rsidTr="1076B4F4">
        <w:trPr>
          <w:trHeight w:val="300"/>
        </w:trPr>
        <w:tc>
          <w:tcPr>
            <w:tcW w:w="3114" w:type="dxa"/>
          </w:tcPr>
          <w:p w14:paraId="0D129295" w14:textId="7124C040" w:rsidR="006428EC" w:rsidRDefault="19718EE6" w:rsidP="00363223">
            <w:pPr>
              <w:spacing w:line="276" w:lineRule="auto"/>
            </w:pPr>
            <w:r>
              <w:t xml:space="preserve">Eligibility of the </w:t>
            </w:r>
            <w:r w:rsidR="50833EAA">
              <w:t>person</w:t>
            </w:r>
            <w:r>
              <w:t xml:space="preserve"> should be checked prior to commencing the consultation </w:t>
            </w:r>
          </w:p>
        </w:tc>
        <w:tc>
          <w:tcPr>
            <w:tcW w:w="4394" w:type="dxa"/>
          </w:tcPr>
          <w:p w14:paraId="56437BDB" w14:textId="062F7E31" w:rsidR="006428EC" w:rsidRDefault="006428EC" w:rsidP="00363223">
            <w:pPr>
              <w:spacing w:line="276" w:lineRule="auto"/>
            </w:pPr>
            <w:r>
              <w:t xml:space="preserve">A cervical screening test is only required when a woman is due to have a test and </w:t>
            </w:r>
            <w:r w:rsidR="00977FA5">
              <w:t xml:space="preserve">may </w:t>
            </w:r>
            <w:r>
              <w:t xml:space="preserve">not be processed by the laboratory </w:t>
            </w:r>
            <w:r w:rsidR="00977FA5">
              <w:t>and will not be</w:t>
            </w:r>
            <w:r>
              <w:t xml:space="preserve"> paid for by the programme if not </w:t>
            </w:r>
            <w:r w:rsidR="00DD2439">
              <w:t>eligib</w:t>
            </w:r>
            <w:r w:rsidR="00682EDD">
              <w:t>le</w:t>
            </w:r>
            <w:r>
              <w:t xml:space="preserve"> </w:t>
            </w:r>
          </w:p>
        </w:tc>
        <w:tc>
          <w:tcPr>
            <w:tcW w:w="2693" w:type="dxa"/>
          </w:tcPr>
          <w:p w14:paraId="17CCCB42" w14:textId="2008E979" w:rsidR="00FC4BA1" w:rsidRDefault="00000000" w:rsidP="00363223">
            <w:pPr>
              <w:spacing w:line="276" w:lineRule="auto"/>
            </w:pPr>
            <w:hyperlink r:id="rId35" w:history="1">
              <w:r w:rsidR="00682EDD" w:rsidRPr="00B805A0">
                <w:rPr>
                  <w:rStyle w:val="Hyperlink"/>
                </w:rPr>
                <w:t>eligibility checker</w:t>
              </w:r>
            </w:hyperlink>
            <w:r w:rsidR="00682EDD" w:rsidRPr="00B805A0">
              <w:t xml:space="preserve"> </w:t>
            </w:r>
            <w:r w:rsidR="00682EDD">
              <w:t xml:space="preserve"> </w:t>
            </w:r>
          </w:p>
        </w:tc>
      </w:tr>
      <w:tr w:rsidR="007B1AD3" w14:paraId="44BA696C" w14:textId="5C635463" w:rsidTr="1076B4F4">
        <w:trPr>
          <w:trHeight w:val="10000"/>
        </w:trPr>
        <w:tc>
          <w:tcPr>
            <w:tcW w:w="3114" w:type="dxa"/>
          </w:tcPr>
          <w:p w14:paraId="3F369908" w14:textId="6E5E40E3" w:rsidR="007B1AD3" w:rsidRDefault="007B1AD3" w:rsidP="00363223">
            <w:pPr>
              <w:spacing w:line="276" w:lineRule="auto"/>
            </w:pPr>
            <w:r>
              <w:lastRenderedPageBreak/>
              <w:t xml:space="preserve">Explain and discuss the procedure with client using the </w:t>
            </w:r>
            <w:r w:rsidRPr="00682EDD">
              <w:t xml:space="preserve">Cervical screening information sheet </w:t>
            </w:r>
          </w:p>
          <w:p w14:paraId="1B224899" w14:textId="66865B30" w:rsidR="007B1AD3" w:rsidRDefault="007B1AD3" w:rsidP="00363223">
            <w:pPr>
              <w:spacing w:line="276" w:lineRule="auto"/>
            </w:pPr>
            <w:r>
              <w:t>The following should be covered:</w:t>
            </w:r>
          </w:p>
          <w:p w14:paraId="65517D14" w14:textId="37E26C6C" w:rsidR="007B1AD3" w:rsidRDefault="007B1AD3" w:rsidP="00363223">
            <w:pPr>
              <w:pStyle w:val="ListParagraph"/>
              <w:numPr>
                <w:ilvl w:val="0"/>
                <w:numId w:val="6"/>
              </w:numPr>
              <w:spacing w:line="276" w:lineRule="auto"/>
            </w:pPr>
            <w:r>
              <w:t>How the test is taken</w:t>
            </w:r>
          </w:p>
          <w:p w14:paraId="290DF21A" w14:textId="7691CF2A" w:rsidR="007B1AD3" w:rsidRDefault="007B1AD3" w:rsidP="00363223">
            <w:pPr>
              <w:pStyle w:val="ListParagraph"/>
              <w:numPr>
                <w:ilvl w:val="0"/>
                <w:numId w:val="6"/>
              </w:numPr>
              <w:spacing w:line="276" w:lineRule="auto"/>
            </w:pPr>
            <w:r>
              <w:t>Purpose of screening</w:t>
            </w:r>
          </w:p>
          <w:p w14:paraId="55E45487" w14:textId="398C2EC2" w:rsidR="007B1AD3" w:rsidRDefault="007B1AD3" w:rsidP="00363223">
            <w:pPr>
              <w:pStyle w:val="ListParagraph"/>
              <w:numPr>
                <w:ilvl w:val="0"/>
                <w:numId w:val="6"/>
              </w:numPr>
              <w:spacing w:line="276" w:lineRule="auto"/>
            </w:pPr>
            <w:r>
              <w:t>Benefits and limitations of screening</w:t>
            </w:r>
          </w:p>
          <w:p w14:paraId="0370D163" w14:textId="794A7C36" w:rsidR="007B1AD3" w:rsidRDefault="007B1AD3" w:rsidP="00363223">
            <w:pPr>
              <w:pStyle w:val="ListParagraph"/>
              <w:numPr>
                <w:ilvl w:val="0"/>
                <w:numId w:val="6"/>
              </w:numPr>
              <w:spacing w:line="276" w:lineRule="auto"/>
            </w:pPr>
            <w:r>
              <w:t>Risk factors for cervical cancer</w:t>
            </w:r>
          </w:p>
          <w:p w14:paraId="48ECC59E" w14:textId="5F6B292A" w:rsidR="007B1AD3" w:rsidRDefault="007B1AD3" w:rsidP="00363223">
            <w:pPr>
              <w:pStyle w:val="ListParagraph"/>
              <w:numPr>
                <w:ilvl w:val="0"/>
                <w:numId w:val="6"/>
              </w:numPr>
              <w:spacing w:line="276" w:lineRule="auto"/>
            </w:pPr>
            <w:r>
              <w:t>Disease process associated with cervical cancer</w:t>
            </w:r>
          </w:p>
          <w:p w14:paraId="24EEA9C4" w14:textId="77777777" w:rsidR="007B1AD3" w:rsidRDefault="007B1AD3" w:rsidP="00363223">
            <w:pPr>
              <w:pStyle w:val="ListParagraph"/>
              <w:numPr>
                <w:ilvl w:val="0"/>
                <w:numId w:val="6"/>
              </w:numPr>
              <w:spacing w:line="276" w:lineRule="auto"/>
            </w:pPr>
            <w:r>
              <w:t>What is HPV</w:t>
            </w:r>
          </w:p>
          <w:p w14:paraId="1CE7F8EF" w14:textId="654A947C" w:rsidR="007B1AD3" w:rsidRDefault="007B1AD3" w:rsidP="00363223">
            <w:pPr>
              <w:pStyle w:val="ListParagraph"/>
              <w:numPr>
                <w:ilvl w:val="0"/>
                <w:numId w:val="6"/>
              </w:numPr>
              <w:spacing w:line="276" w:lineRule="auto"/>
            </w:pPr>
            <w:r>
              <w:t>How does primary HPV screening compare to traditional cytology testing</w:t>
            </w:r>
          </w:p>
          <w:p w14:paraId="2FEC41BD" w14:textId="35EE2AE0" w:rsidR="007B1AD3" w:rsidRDefault="007B1AD3" w:rsidP="00363223">
            <w:pPr>
              <w:pStyle w:val="ListParagraph"/>
              <w:numPr>
                <w:ilvl w:val="0"/>
                <w:numId w:val="6"/>
              </w:numPr>
              <w:spacing w:line="276" w:lineRule="auto"/>
            </w:pPr>
            <w:r>
              <w:t>All possible results and outcomes</w:t>
            </w:r>
          </w:p>
          <w:p w14:paraId="23EDFB28" w14:textId="73EF04C7" w:rsidR="007B1AD3" w:rsidRDefault="007B1AD3" w:rsidP="00363223">
            <w:pPr>
              <w:pStyle w:val="ListParagraph"/>
              <w:numPr>
                <w:ilvl w:val="0"/>
                <w:numId w:val="6"/>
              </w:numPr>
              <w:spacing w:line="276" w:lineRule="auto"/>
            </w:pPr>
            <w:r>
              <w:t>Overview of what to expect in colposcopy</w:t>
            </w:r>
          </w:p>
          <w:p w14:paraId="595061A5" w14:textId="127110D8" w:rsidR="007B1AD3" w:rsidRDefault="0BFBF537" w:rsidP="007B1AD3">
            <w:pPr>
              <w:pStyle w:val="ListParagraph"/>
              <w:numPr>
                <w:ilvl w:val="0"/>
                <w:numId w:val="6"/>
              </w:numPr>
              <w:spacing w:line="276" w:lineRule="auto"/>
            </w:pPr>
            <w:r>
              <w:t>I</w:t>
            </w:r>
            <w:r w:rsidR="721A4F72">
              <w:t>nformed consent prior to procedure</w:t>
            </w:r>
          </w:p>
          <w:p w14:paraId="492F07F9" w14:textId="07AAD242" w:rsidR="009836B9" w:rsidRDefault="00FB13C0" w:rsidP="007B1AD3">
            <w:pPr>
              <w:pStyle w:val="ListParagraph"/>
              <w:numPr>
                <w:ilvl w:val="0"/>
                <w:numId w:val="6"/>
              </w:numPr>
              <w:spacing w:line="276" w:lineRule="auto"/>
            </w:pPr>
            <w:r>
              <w:t xml:space="preserve">Gynae </w:t>
            </w:r>
            <w:r w:rsidR="00D82E20">
              <w:t xml:space="preserve">symptoms </w:t>
            </w:r>
            <w:r w:rsidR="005153D7">
              <w:t>should be discussed</w:t>
            </w:r>
            <w:r w:rsidR="009F53D1">
              <w:t xml:space="preserve"> and need for </w:t>
            </w:r>
            <w:r w:rsidR="00A65A58">
              <w:t>clinical assessment of same</w:t>
            </w:r>
          </w:p>
          <w:p w14:paraId="5FAC54F3" w14:textId="77777777" w:rsidR="007B1AD3" w:rsidRDefault="007B1AD3" w:rsidP="0010155B">
            <w:pPr>
              <w:spacing w:line="276" w:lineRule="auto"/>
              <w:rPr>
                <w:b/>
              </w:rPr>
            </w:pPr>
          </w:p>
          <w:p w14:paraId="7143C92A" w14:textId="77777777" w:rsidR="007B1AD3" w:rsidRPr="00B3103A" w:rsidRDefault="007B1AD3" w:rsidP="0010155B">
            <w:pPr>
              <w:spacing w:line="276" w:lineRule="auto"/>
              <w:rPr>
                <w:b/>
              </w:rPr>
            </w:pPr>
            <w:r w:rsidRPr="00B3103A">
              <w:rPr>
                <w:b/>
              </w:rPr>
              <w:t>Consent</w:t>
            </w:r>
          </w:p>
          <w:p w14:paraId="508936C2" w14:textId="77777777" w:rsidR="007B1AD3" w:rsidRDefault="007B1AD3" w:rsidP="0010155B">
            <w:pPr>
              <w:spacing w:line="276" w:lineRule="auto"/>
              <w:rPr>
                <w:b/>
                <w:bCs/>
              </w:rPr>
            </w:pPr>
            <w:r>
              <w:t>This is completed by the women at the time of the consultation when the information sharing is complete, and understanding has been checked.</w:t>
            </w:r>
            <w:r w:rsidRPr="7ACC5DD1">
              <w:rPr>
                <w:b/>
                <w:bCs/>
              </w:rPr>
              <w:t xml:space="preserve"> </w:t>
            </w:r>
          </w:p>
          <w:p w14:paraId="5B27A0F0" w14:textId="5BD6B312" w:rsidR="007B1AD3" w:rsidRDefault="007B1AD3" w:rsidP="0010155B">
            <w:pPr>
              <w:spacing w:line="276" w:lineRule="auto"/>
            </w:pPr>
          </w:p>
        </w:tc>
        <w:tc>
          <w:tcPr>
            <w:tcW w:w="4394" w:type="dxa"/>
          </w:tcPr>
          <w:p w14:paraId="425AD5E6" w14:textId="77777777" w:rsidR="007B1AD3" w:rsidRDefault="007B1AD3" w:rsidP="0010155B">
            <w:pPr>
              <w:spacing w:line="276" w:lineRule="auto"/>
            </w:pPr>
            <w:r>
              <w:t>The woman signs the form to demonstrate consent to the following:</w:t>
            </w:r>
          </w:p>
          <w:p w14:paraId="31CCA68E" w14:textId="77777777" w:rsidR="007B1AD3" w:rsidRDefault="007B1AD3" w:rsidP="00035F70">
            <w:pPr>
              <w:pStyle w:val="ListParagraph"/>
              <w:numPr>
                <w:ilvl w:val="0"/>
                <w:numId w:val="33"/>
              </w:numPr>
              <w:spacing w:line="276" w:lineRule="auto"/>
            </w:pPr>
            <w:r>
              <w:t xml:space="preserve">She has received sufficient information in a way that she can understand to enable her to exercise her right to make informed decisions about her care </w:t>
            </w:r>
          </w:p>
          <w:p w14:paraId="131E72CD" w14:textId="1D75D52F" w:rsidR="007B1AD3" w:rsidRDefault="721A4F72" w:rsidP="00035F70">
            <w:pPr>
              <w:pStyle w:val="ListParagraph"/>
              <w:numPr>
                <w:ilvl w:val="0"/>
                <w:numId w:val="33"/>
              </w:numPr>
              <w:spacing w:line="276" w:lineRule="auto"/>
            </w:pPr>
            <w:r>
              <w:t xml:space="preserve">The information given to the women must include disclosure of </w:t>
            </w:r>
            <w:r w:rsidR="008D5AAF">
              <w:t>limitations as</w:t>
            </w:r>
            <w:r>
              <w:t xml:space="preserve"> well as benefits</w:t>
            </w:r>
          </w:p>
          <w:p w14:paraId="1226D474" w14:textId="64409F95" w:rsidR="007B1AD3" w:rsidRDefault="007B1AD3" w:rsidP="00035F70">
            <w:pPr>
              <w:pStyle w:val="ListParagraph"/>
              <w:numPr>
                <w:ilvl w:val="0"/>
                <w:numId w:val="33"/>
              </w:numPr>
              <w:spacing w:line="276" w:lineRule="auto"/>
            </w:pPr>
            <w:r>
              <w:t xml:space="preserve">Women should be asked if they have understood the information they have been given and afforded the time to ask any </w:t>
            </w:r>
            <w:r w:rsidR="721A4F72">
              <w:t>addition</w:t>
            </w:r>
            <w:r w:rsidR="206750F4">
              <w:t>al</w:t>
            </w:r>
            <w:r>
              <w:t xml:space="preserve"> questions prior to signing the consent form</w:t>
            </w:r>
          </w:p>
          <w:p w14:paraId="76B11F88" w14:textId="77777777" w:rsidR="007B1AD3" w:rsidRDefault="007B1AD3" w:rsidP="00035F70">
            <w:pPr>
              <w:pStyle w:val="ListParagraph"/>
              <w:numPr>
                <w:ilvl w:val="0"/>
                <w:numId w:val="33"/>
              </w:numPr>
              <w:spacing w:line="276" w:lineRule="auto"/>
            </w:pPr>
            <w:r>
              <w:t>The woman must check her demographic details are correct on the form to ensure future communication from the programme is received</w:t>
            </w:r>
          </w:p>
          <w:p w14:paraId="0413A9DC" w14:textId="77777777" w:rsidR="007B1AD3" w:rsidRDefault="007B1AD3" w:rsidP="00035F70">
            <w:pPr>
              <w:pStyle w:val="ListParagraph"/>
              <w:numPr>
                <w:ilvl w:val="0"/>
                <w:numId w:val="33"/>
              </w:numPr>
              <w:spacing w:line="276" w:lineRule="auto"/>
            </w:pPr>
            <w:r>
              <w:t>Consenting allows CervicalCheck to receive, hold and exchange the woman’s personal information and screening history with those who deliver the HPV cervical screening programme.</w:t>
            </w:r>
          </w:p>
          <w:p w14:paraId="0167FD5F" w14:textId="77777777" w:rsidR="007B1AD3" w:rsidRDefault="007B1AD3" w:rsidP="00035F70">
            <w:pPr>
              <w:pStyle w:val="ListParagraph"/>
              <w:numPr>
                <w:ilvl w:val="0"/>
                <w:numId w:val="33"/>
              </w:numPr>
              <w:spacing w:line="276" w:lineRule="auto"/>
            </w:pPr>
            <w:r>
              <w:t>Consideration must be given to women with learning or cognitive disabilities to ensure informed consent.</w:t>
            </w:r>
          </w:p>
          <w:p w14:paraId="5E674BD0" w14:textId="4B755C03" w:rsidR="007B1AD3" w:rsidRDefault="007B1AD3" w:rsidP="0010155B">
            <w:pPr>
              <w:spacing w:line="276" w:lineRule="auto"/>
            </w:pPr>
          </w:p>
        </w:tc>
        <w:tc>
          <w:tcPr>
            <w:tcW w:w="2693" w:type="dxa"/>
          </w:tcPr>
          <w:p w14:paraId="65553FA9" w14:textId="77777777" w:rsidR="007B1AD3" w:rsidRDefault="00000000" w:rsidP="00363223">
            <w:pPr>
              <w:spacing w:line="276" w:lineRule="auto"/>
            </w:pPr>
            <w:hyperlink r:id="rId36">
              <w:r w:rsidR="007B1AD3" w:rsidRPr="7ACC5DD1">
                <w:rPr>
                  <w:rStyle w:val="Hyperlink"/>
                </w:rPr>
                <w:t xml:space="preserve"> Cervical screening information sheet </w:t>
              </w:r>
            </w:hyperlink>
          </w:p>
          <w:p w14:paraId="12781A6D" w14:textId="77777777" w:rsidR="007B1AD3" w:rsidRDefault="007B1AD3" w:rsidP="0010155B">
            <w:pPr>
              <w:spacing w:line="276" w:lineRule="auto"/>
            </w:pPr>
          </w:p>
          <w:p w14:paraId="5841D91D" w14:textId="43863B10" w:rsidR="007B1AD3" w:rsidRDefault="00000000" w:rsidP="0010155B">
            <w:pPr>
              <w:spacing w:line="276" w:lineRule="auto"/>
            </w:pPr>
            <w:hyperlink r:id="rId37">
              <w:r w:rsidR="58216D9F" w:rsidRPr="3DEA29DD">
                <w:rPr>
                  <w:rStyle w:val="Hyperlink"/>
                </w:rPr>
                <w:t xml:space="preserve">Multi-lingual forms  </w:t>
              </w:r>
            </w:hyperlink>
          </w:p>
          <w:p w14:paraId="640E2F5D" w14:textId="0D29AA39" w:rsidR="3DEA29DD" w:rsidRDefault="3DEA29DD" w:rsidP="3DEA29DD">
            <w:pPr>
              <w:spacing w:line="276" w:lineRule="auto"/>
            </w:pPr>
          </w:p>
          <w:p w14:paraId="71330858" w14:textId="77777777" w:rsidR="007B1AD3" w:rsidRDefault="007B1AD3" w:rsidP="0010155B">
            <w:pPr>
              <w:spacing w:line="276" w:lineRule="auto"/>
            </w:pPr>
          </w:p>
          <w:p w14:paraId="4DD41DDD" w14:textId="77777777" w:rsidR="007B1AD3" w:rsidRDefault="007B1AD3" w:rsidP="0010155B">
            <w:pPr>
              <w:spacing w:line="276" w:lineRule="auto"/>
            </w:pPr>
          </w:p>
          <w:p w14:paraId="5D8A97E7" w14:textId="77777777" w:rsidR="007B1AD3" w:rsidRDefault="007B1AD3" w:rsidP="0010155B">
            <w:pPr>
              <w:spacing w:line="276" w:lineRule="auto"/>
            </w:pPr>
          </w:p>
          <w:p w14:paraId="28F252FC" w14:textId="77777777" w:rsidR="007B1AD3" w:rsidRDefault="007B1AD3" w:rsidP="0010155B">
            <w:pPr>
              <w:spacing w:line="276" w:lineRule="auto"/>
            </w:pPr>
          </w:p>
          <w:p w14:paraId="73664DC2" w14:textId="77777777" w:rsidR="007B1AD3" w:rsidRDefault="007B1AD3" w:rsidP="0010155B">
            <w:pPr>
              <w:spacing w:line="276" w:lineRule="auto"/>
            </w:pPr>
          </w:p>
          <w:p w14:paraId="36C1FEDE" w14:textId="77777777" w:rsidR="007B1AD3" w:rsidRDefault="007B1AD3" w:rsidP="0010155B">
            <w:pPr>
              <w:spacing w:line="276" w:lineRule="auto"/>
            </w:pPr>
          </w:p>
          <w:p w14:paraId="4B5B59FF" w14:textId="77777777" w:rsidR="007B1AD3" w:rsidRDefault="007B1AD3" w:rsidP="0010155B">
            <w:pPr>
              <w:spacing w:line="276" w:lineRule="auto"/>
            </w:pPr>
          </w:p>
          <w:p w14:paraId="0A987331" w14:textId="77777777" w:rsidR="007B1AD3" w:rsidRDefault="007B1AD3" w:rsidP="0010155B">
            <w:pPr>
              <w:spacing w:line="276" w:lineRule="auto"/>
            </w:pPr>
          </w:p>
          <w:p w14:paraId="1587D354" w14:textId="77777777" w:rsidR="007B1AD3" w:rsidRDefault="007B1AD3" w:rsidP="0010155B">
            <w:pPr>
              <w:spacing w:line="276" w:lineRule="auto"/>
            </w:pPr>
          </w:p>
          <w:p w14:paraId="16C2FDA8" w14:textId="77777777" w:rsidR="007B1AD3" w:rsidRDefault="007B1AD3" w:rsidP="0010155B">
            <w:pPr>
              <w:spacing w:line="276" w:lineRule="auto"/>
            </w:pPr>
          </w:p>
          <w:p w14:paraId="5189DC17" w14:textId="77777777" w:rsidR="007B1AD3" w:rsidRDefault="007B1AD3" w:rsidP="0010155B">
            <w:pPr>
              <w:spacing w:line="276" w:lineRule="auto"/>
            </w:pPr>
          </w:p>
          <w:p w14:paraId="30CD31D4" w14:textId="77777777" w:rsidR="007B1AD3" w:rsidRDefault="007B1AD3" w:rsidP="0010155B">
            <w:pPr>
              <w:spacing w:line="276" w:lineRule="auto"/>
            </w:pPr>
          </w:p>
          <w:p w14:paraId="4AFD52D4" w14:textId="77777777" w:rsidR="007B1AD3" w:rsidRDefault="007B1AD3" w:rsidP="0010155B">
            <w:pPr>
              <w:spacing w:line="276" w:lineRule="auto"/>
            </w:pPr>
          </w:p>
          <w:p w14:paraId="735F6D6C" w14:textId="77777777" w:rsidR="007B1AD3" w:rsidRDefault="007B1AD3" w:rsidP="0010155B">
            <w:pPr>
              <w:spacing w:line="276" w:lineRule="auto"/>
            </w:pPr>
          </w:p>
          <w:p w14:paraId="2EF5C358" w14:textId="77777777" w:rsidR="007B1AD3" w:rsidRDefault="007B1AD3" w:rsidP="0010155B">
            <w:pPr>
              <w:spacing w:line="276" w:lineRule="auto"/>
            </w:pPr>
          </w:p>
          <w:p w14:paraId="2553CB3B" w14:textId="77777777" w:rsidR="007B1AD3" w:rsidRDefault="007B1AD3" w:rsidP="0010155B">
            <w:pPr>
              <w:spacing w:line="276" w:lineRule="auto"/>
            </w:pPr>
          </w:p>
          <w:p w14:paraId="1AA85C1F" w14:textId="77777777" w:rsidR="007B1AD3" w:rsidRDefault="007B1AD3" w:rsidP="0010155B">
            <w:pPr>
              <w:spacing w:line="276" w:lineRule="auto"/>
            </w:pPr>
          </w:p>
          <w:p w14:paraId="47E2C1E4" w14:textId="77777777" w:rsidR="007B1AD3" w:rsidRDefault="007B1AD3" w:rsidP="0010155B">
            <w:pPr>
              <w:spacing w:line="276" w:lineRule="auto"/>
            </w:pPr>
          </w:p>
          <w:p w14:paraId="61351D3F" w14:textId="77777777" w:rsidR="007B1AD3" w:rsidRDefault="007B1AD3" w:rsidP="0010155B">
            <w:pPr>
              <w:spacing w:line="276" w:lineRule="auto"/>
            </w:pPr>
          </w:p>
          <w:p w14:paraId="4DAFD66C" w14:textId="77777777" w:rsidR="007B1AD3" w:rsidRDefault="007B1AD3" w:rsidP="0010155B">
            <w:pPr>
              <w:spacing w:line="276" w:lineRule="auto"/>
            </w:pPr>
          </w:p>
          <w:p w14:paraId="3FDEFFFA" w14:textId="77777777" w:rsidR="007B1AD3" w:rsidRDefault="007B1AD3" w:rsidP="0010155B">
            <w:pPr>
              <w:spacing w:line="276" w:lineRule="auto"/>
            </w:pPr>
          </w:p>
          <w:p w14:paraId="54379186" w14:textId="5D3E62DF" w:rsidR="007B1AD3" w:rsidRDefault="007B1AD3" w:rsidP="0010155B">
            <w:pPr>
              <w:spacing w:line="276" w:lineRule="auto"/>
            </w:pPr>
          </w:p>
        </w:tc>
      </w:tr>
      <w:tr w:rsidR="006428EC" w14:paraId="59AD56C9" w14:textId="552493F3" w:rsidTr="1076B4F4">
        <w:trPr>
          <w:trHeight w:val="300"/>
        </w:trPr>
        <w:tc>
          <w:tcPr>
            <w:tcW w:w="7508" w:type="dxa"/>
            <w:gridSpan w:val="2"/>
            <w:shd w:val="clear" w:color="auto" w:fill="D9E2F3" w:themeFill="accent1" w:themeFillTint="33"/>
          </w:tcPr>
          <w:p w14:paraId="22FA7E23" w14:textId="2F623994" w:rsidR="006428EC" w:rsidRPr="00FB06B6" w:rsidRDefault="006428EC" w:rsidP="00682EDD">
            <w:pPr>
              <w:spacing w:line="276" w:lineRule="auto"/>
              <w:rPr>
                <w:b/>
              </w:rPr>
            </w:pPr>
            <w:r w:rsidRPr="00FB06B6">
              <w:rPr>
                <w:b/>
              </w:rPr>
              <w:t>Completing the Cervical screening form</w:t>
            </w:r>
          </w:p>
        </w:tc>
        <w:tc>
          <w:tcPr>
            <w:tcW w:w="2693" w:type="dxa"/>
            <w:shd w:val="clear" w:color="auto" w:fill="D9E2F3" w:themeFill="accent1" w:themeFillTint="33"/>
          </w:tcPr>
          <w:p w14:paraId="3B7E7DB7" w14:textId="77777777" w:rsidR="00DD2439" w:rsidRPr="00FB06B6" w:rsidRDefault="00DD2439" w:rsidP="00363223">
            <w:pPr>
              <w:spacing w:line="276" w:lineRule="auto"/>
              <w:jc w:val="center"/>
              <w:rPr>
                <w:b/>
                <w:bCs/>
              </w:rPr>
            </w:pPr>
          </w:p>
        </w:tc>
      </w:tr>
      <w:tr w:rsidR="006428EC" w14:paraId="2B2C8685" w14:textId="2AF4B6EA" w:rsidTr="1076B4F4">
        <w:trPr>
          <w:trHeight w:val="300"/>
        </w:trPr>
        <w:tc>
          <w:tcPr>
            <w:tcW w:w="3114" w:type="dxa"/>
          </w:tcPr>
          <w:p w14:paraId="4BBE104A" w14:textId="77777777" w:rsidR="00DE7E4B" w:rsidRDefault="00DE7E4B" w:rsidP="00363223">
            <w:pPr>
              <w:spacing w:line="276" w:lineRule="auto"/>
              <w:rPr>
                <w:b/>
              </w:rPr>
            </w:pPr>
          </w:p>
          <w:p w14:paraId="781BA72A" w14:textId="490B2603" w:rsidR="006428EC" w:rsidRPr="00B3103A" w:rsidRDefault="006428EC" w:rsidP="00363223">
            <w:pPr>
              <w:spacing w:line="276" w:lineRule="auto"/>
              <w:rPr>
                <w:b/>
              </w:rPr>
            </w:pPr>
            <w:r w:rsidRPr="00B3103A">
              <w:rPr>
                <w:b/>
              </w:rPr>
              <w:t>Client’s details</w:t>
            </w:r>
          </w:p>
          <w:p w14:paraId="157F1661" w14:textId="77777777" w:rsidR="004E0EE1" w:rsidRDefault="006428EC" w:rsidP="00363223">
            <w:pPr>
              <w:spacing w:line="276" w:lineRule="auto"/>
            </w:pPr>
            <w:r>
              <w:t>Demographics should be checked for accuracy at the time of the consultation</w:t>
            </w:r>
            <w:r w:rsidR="004E0EE1">
              <w:t>.</w:t>
            </w:r>
          </w:p>
          <w:p w14:paraId="6062865D" w14:textId="2B0D8E18" w:rsidR="006428EC" w:rsidRDefault="004E0EE1" w:rsidP="00363223">
            <w:pPr>
              <w:spacing w:line="276" w:lineRule="auto"/>
            </w:pPr>
            <w:r>
              <w:t>A</w:t>
            </w:r>
            <w:r w:rsidR="00DD2439">
              <w:t>ny</w:t>
            </w:r>
            <w:r w:rsidR="006428EC">
              <w:t xml:space="preserve"> amendments should be </w:t>
            </w:r>
            <w:r>
              <w:t>applied</w:t>
            </w:r>
            <w:r w:rsidR="006428EC">
              <w:t xml:space="preserve"> to the client records on </w:t>
            </w:r>
            <w:r w:rsidR="006428EC">
              <w:lastRenderedPageBreak/>
              <w:t xml:space="preserve">the </w:t>
            </w:r>
            <w:r>
              <w:t>practice</w:t>
            </w:r>
            <w:r w:rsidR="006428EC">
              <w:t xml:space="preserve"> software system also.</w:t>
            </w:r>
          </w:p>
          <w:p w14:paraId="68660EDF" w14:textId="77777777" w:rsidR="006428EC" w:rsidRDefault="006428EC" w:rsidP="00363223">
            <w:pPr>
              <w:spacing w:line="276" w:lineRule="auto"/>
            </w:pPr>
          </w:p>
          <w:p w14:paraId="2560873A" w14:textId="2E556ABD" w:rsidR="006428EC" w:rsidRDefault="006428EC" w:rsidP="00363223">
            <w:pPr>
              <w:spacing w:line="276" w:lineRule="auto"/>
            </w:pPr>
            <w:r>
              <w:t xml:space="preserve">Please include: </w:t>
            </w:r>
          </w:p>
          <w:p w14:paraId="784D5053" w14:textId="6FA94D2E" w:rsidR="006428EC" w:rsidRDefault="006428EC" w:rsidP="00363223">
            <w:pPr>
              <w:pStyle w:val="ListParagraph"/>
              <w:numPr>
                <w:ilvl w:val="0"/>
                <w:numId w:val="32"/>
              </w:numPr>
              <w:spacing w:line="276" w:lineRule="auto"/>
            </w:pPr>
            <w:r>
              <w:t>PPSN</w:t>
            </w:r>
          </w:p>
          <w:p w14:paraId="71773A6B" w14:textId="01085758" w:rsidR="006428EC" w:rsidRDefault="006428EC" w:rsidP="00363223">
            <w:pPr>
              <w:pStyle w:val="ListParagraph"/>
              <w:numPr>
                <w:ilvl w:val="0"/>
                <w:numId w:val="32"/>
              </w:numPr>
              <w:spacing w:line="276" w:lineRule="auto"/>
            </w:pPr>
            <w:r>
              <w:t>DOB</w:t>
            </w:r>
          </w:p>
          <w:p w14:paraId="26CAD4CA" w14:textId="2B7D52E9" w:rsidR="006428EC" w:rsidRDefault="006428EC" w:rsidP="00363223">
            <w:pPr>
              <w:pStyle w:val="ListParagraph"/>
              <w:numPr>
                <w:ilvl w:val="0"/>
                <w:numId w:val="32"/>
              </w:numPr>
              <w:spacing w:line="276" w:lineRule="auto"/>
            </w:pPr>
            <w:r>
              <w:t>CSPID</w:t>
            </w:r>
          </w:p>
          <w:p w14:paraId="40323279" w14:textId="667376EA" w:rsidR="006428EC" w:rsidRDefault="006428EC" w:rsidP="00363223">
            <w:pPr>
              <w:pStyle w:val="ListParagraph"/>
              <w:numPr>
                <w:ilvl w:val="0"/>
                <w:numId w:val="32"/>
              </w:numPr>
              <w:spacing w:line="276" w:lineRule="auto"/>
            </w:pPr>
            <w:r>
              <w:t>Surname</w:t>
            </w:r>
          </w:p>
          <w:p w14:paraId="545DA522" w14:textId="5BD66A41" w:rsidR="006428EC" w:rsidRDefault="00682EDD" w:rsidP="00363223">
            <w:pPr>
              <w:pStyle w:val="ListParagraph"/>
              <w:numPr>
                <w:ilvl w:val="0"/>
                <w:numId w:val="32"/>
              </w:numPr>
              <w:spacing w:line="276" w:lineRule="auto"/>
            </w:pPr>
            <w:r>
              <w:t>F</w:t>
            </w:r>
            <w:r w:rsidR="00DD2439">
              <w:t>irst</w:t>
            </w:r>
            <w:r w:rsidR="006428EC">
              <w:t xml:space="preserve"> name </w:t>
            </w:r>
          </w:p>
          <w:p w14:paraId="15CE411F" w14:textId="2D7A280C" w:rsidR="006428EC" w:rsidRDefault="004E0EE1" w:rsidP="00363223">
            <w:pPr>
              <w:pStyle w:val="ListParagraph"/>
              <w:numPr>
                <w:ilvl w:val="0"/>
                <w:numId w:val="32"/>
              </w:numPr>
              <w:spacing w:line="276" w:lineRule="auto"/>
            </w:pPr>
            <w:r>
              <w:t>M</w:t>
            </w:r>
            <w:r w:rsidR="00DD2439">
              <w:t>iddle</w:t>
            </w:r>
            <w:r w:rsidR="006428EC">
              <w:t xml:space="preserve"> name </w:t>
            </w:r>
          </w:p>
          <w:p w14:paraId="6A79628B" w14:textId="34FF271D" w:rsidR="006428EC" w:rsidRDefault="004E0EE1" w:rsidP="00363223">
            <w:pPr>
              <w:pStyle w:val="ListParagraph"/>
              <w:numPr>
                <w:ilvl w:val="0"/>
                <w:numId w:val="32"/>
              </w:numPr>
              <w:spacing w:line="276" w:lineRule="auto"/>
            </w:pPr>
            <w:r>
              <w:t>S</w:t>
            </w:r>
            <w:r w:rsidR="00DD2439">
              <w:t>urname</w:t>
            </w:r>
            <w:r w:rsidR="006428EC">
              <w:t xml:space="preserve"> at birth </w:t>
            </w:r>
          </w:p>
          <w:p w14:paraId="4B58F6D6" w14:textId="2E131367" w:rsidR="006428EC" w:rsidRDefault="004E0EE1" w:rsidP="00363223">
            <w:pPr>
              <w:pStyle w:val="ListParagraph"/>
              <w:numPr>
                <w:ilvl w:val="0"/>
                <w:numId w:val="32"/>
              </w:numPr>
              <w:spacing w:line="276" w:lineRule="auto"/>
            </w:pPr>
            <w:r>
              <w:t>M</w:t>
            </w:r>
            <w:r w:rsidR="00DD2439">
              <w:t>other’s</w:t>
            </w:r>
            <w:r w:rsidR="006428EC">
              <w:t xml:space="preserve"> maiden name</w:t>
            </w:r>
          </w:p>
          <w:p w14:paraId="05748ED0" w14:textId="14394441" w:rsidR="006428EC" w:rsidRDefault="004E0EE1" w:rsidP="00363223">
            <w:pPr>
              <w:pStyle w:val="ListParagraph"/>
              <w:numPr>
                <w:ilvl w:val="0"/>
                <w:numId w:val="32"/>
              </w:numPr>
              <w:spacing w:line="276" w:lineRule="auto"/>
            </w:pPr>
            <w:r>
              <w:t>A</w:t>
            </w:r>
            <w:r w:rsidR="00DD2439">
              <w:t>ddress</w:t>
            </w:r>
          </w:p>
          <w:p w14:paraId="191DEF67" w14:textId="77777777" w:rsidR="006428EC" w:rsidRDefault="006428EC" w:rsidP="00363223">
            <w:pPr>
              <w:pStyle w:val="ListParagraph"/>
              <w:numPr>
                <w:ilvl w:val="0"/>
                <w:numId w:val="32"/>
              </w:numPr>
              <w:spacing w:line="276" w:lineRule="auto"/>
            </w:pPr>
            <w:r>
              <w:t>Eircode</w:t>
            </w:r>
          </w:p>
          <w:p w14:paraId="47D9224E" w14:textId="30D0F958" w:rsidR="006428EC" w:rsidRDefault="5275A499" w:rsidP="00363223">
            <w:pPr>
              <w:pStyle w:val="ListParagraph"/>
              <w:numPr>
                <w:ilvl w:val="0"/>
                <w:numId w:val="32"/>
              </w:numPr>
              <w:spacing w:line="276" w:lineRule="auto"/>
            </w:pPr>
            <w:r>
              <w:t>T</w:t>
            </w:r>
            <w:r w:rsidR="607972D3">
              <w:t>elephone number</w:t>
            </w:r>
          </w:p>
        </w:tc>
        <w:tc>
          <w:tcPr>
            <w:tcW w:w="4394" w:type="dxa"/>
          </w:tcPr>
          <w:p w14:paraId="79E17F20" w14:textId="77777777" w:rsidR="00A43B27" w:rsidRDefault="00A43B27" w:rsidP="00363223">
            <w:pPr>
              <w:spacing w:line="276" w:lineRule="auto"/>
            </w:pPr>
          </w:p>
          <w:p w14:paraId="1482C1CC" w14:textId="1273A72F" w:rsidR="006428EC" w:rsidRDefault="006428EC" w:rsidP="00363223">
            <w:pPr>
              <w:spacing w:line="276" w:lineRule="auto"/>
            </w:pPr>
            <w:r>
              <w:t xml:space="preserve">A complete and accurately </w:t>
            </w:r>
            <w:r w:rsidR="004E0EE1">
              <w:t xml:space="preserve">completed </w:t>
            </w:r>
            <w:r>
              <w:t xml:space="preserve">cervical screening form is essential for the screening test to be processed by the </w:t>
            </w:r>
            <w:r w:rsidR="00CA016D">
              <w:t>screening laboratory</w:t>
            </w:r>
            <w:r>
              <w:t xml:space="preserve"> and for the correct matching of the woman on the Cervical Screening Register (CSR) database.</w:t>
            </w:r>
          </w:p>
          <w:p w14:paraId="7534F96F" w14:textId="77777777" w:rsidR="004E0EE1" w:rsidRDefault="004E0EE1" w:rsidP="00363223">
            <w:pPr>
              <w:spacing w:line="276" w:lineRule="auto"/>
            </w:pPr>
          </w:p>
          <w:p w14:paraId="29E66544" w14:textId="0BA340C6" w:rsidR="006428EC" w:rsidRDefault="607972D3" w:rsidP="00363223">
            <w:pPr>
              <w:spacing w:line="276" w:lineRule="auto"/>
            </w:pPr>
            <w:r>
              <w:lastRenderedPageBreak/>
              <w:t xml:space="preserve">Any change to demographic details such as address and telephone number will be updated by the information processors so it is of </w:t>
            </w:r>
            <w:r w:rsidR="19718EE6">
              <w:t>u</w:t>
            </w:r>
            <w:r w:rsidR="2E9BE88D">
              <w:t>t</w:t>
            </w:r>
            <w:r w:rsidR="19718EE6">
              <w:t>most</w:t>
            </w:r>
            <w:r>
              <w:t xml:space="preserve"> importance that it is accurate and correct as this will be used to contact the woman with results and next invitation call letter.</w:t>
            </w:r>
            <w:r w:rsidR="00977FA5">
              <w:t xml:space="preserve"> Incorrect addresses (including ineligible street numbers or missing part of the street name) can lead to the result letter being returned to the programme undelivered</w:t>
            </w:r>
            <w:r w:rsidR="5ACE5477">
              <w:t xml:space="preserve"> or being delivered to the wrong address</w:t>
            </w:r>
            <w:r w:rsidR="00977FA5">
              <w:t>.</w:t>
            </w:r>
          </w:p>
          <w:p w14:paraId="249FD372" w14:textId="77777777" w:rsidR="00E5683E" w:rsidRDefault="00E5683E" w:rsidP="00363223">
            <w:pPr>
              <w:spacing w:line="276" w:lineRule="auto"/>
            </w:pPr>
          </w:p>
          <w:p w14:paraId="39696C67" w14:textId="67997181" w:rsidR="005358B8" w:rsidRDefault="001D52E4" w:rsidP="001D52E4">
            <w:pPr>
              <w:pStyle w:val="pf0"/>
            </w:pPr>
            <w:r>
              <w:rPr>
                <w:rStyle w:val="cf01"/>
              </w:rPr>
              <w:t>The woman should be informed that she can update her demographic details online</w:t>
            </w:r>
          </w:p>
        </w:tc>
        <w:tc>
          <w:tcPr>
            <w:tcW w:w="2693" w:type="dxa"/>
          </w:tcPr>
          <w:p w14:paraId="12E95DFE" w14:textId="77777777" w:rsidR="00DD2439" w:rsidRDefault="00DD2439" w:rsidP="00363223">
            <w:pPr>
              <w:spacing w:line="276" w:lineRule="auto"/>
            </w:pPr>
          </w:p>
        </w:tc>
      </w:tr>
      <w:tr w:rsidR="006428EC" w14:paraId="7F07908F" w14:textId="4EC6CCFC" w:rsidTr="1076B4F4">
        <w:trPr>
          <w:trHeight w:val="300"/>
        </w:trPr>
        <w:tc>
          <w:tcPr>
            <w:tcW w:w="3114" w:type="dxa"/>
          </w:tcPr>
          <w:p w14:paraId="5D820B9F" w14:textId="0CF64444" w:rsidR="006428EC" w:rsidRPr="00B3103A" w:rsidRDefault="006428EC" w:rsidP="00363223">
            <w:pPr>
              <w:spacing w:line="276" w:lineRule="auto"/>
              <w:rPr>
                <w:b/>
              </w:rPr>
            </w:pPr>
            <w:r w:rsidRPr="00B3103A">
              <w:rPr>
                <w:b/>
              </w:rPr>
              <w:t xml:space="preserve">Details of </w:t>
            </w:r>
            <w:r>
              <w:rPr>
                <w:b/>
              </w:rPr>
              <w:t>Clinically Responsible Doctor (CRD) (</w:t>
            </w:r>
            <w:r w:rsidRPr="00B3103A">
              <w:rPr>
                <w:b/>
              </w:rPr>
              <w:t>Contracted Doctor</w:t>
            </w:r>
            <w:r>
              <w:rPr>
                <w:b/>
              </w:rPr>
              <w:t>)</w:t>
            </w:r>
          </w:p>
          <w:p w14:paraId="2980DA06" w14:textId="6DB2C1DC" w:rsidR="006428EC" w:rsidRDefault="006428EC" w:rsidP="00363223">
            <w:pPr>
              <w:spacing w:line="276" w:lineRule="auto"/>
            </w:pPr>
            <w:r>
              <w:t>Medical Council Registration Number (MCRN) of CRD/contracted doctor</w:t>
            </w:r>
            <w:r w:rsidR="00DE5AEC">
              <w:t>, practice address and phone number</w:t>
            </w:r>
          </w:p>
          <w:p w14:paraId="590EA088" w14:textId="76C938AE" w:rsidR="006428EC" w:rsidRDefault="006428EC" w:rsidP="00363223">
            <w:pPr>
              <w:spacing w:line="276" w:lineRule="auto"/>
            </w:pPr>
          </w:p>
        </w:tc>
        <w:tc>
          <w:tcPr>
            <w:tcW w:w="4394" w:type="dxa"/>
          </w:tcPr>
          <w:p w14:paraId="3797EA0D" w14:textId="016322F8" w:rsidR="006428EC" w:rsidRDefault="006428EC" w:rsidP="00363223">
            <w:pPr>
              <w:spacing w:line="276" w:lineRule="auto"/>
            </w:pPr>
            <w:r>
              <w:t xml:space="preserve">This section of the screening form is of the </w:t>
            </w:r>
            <w:r w:rsidR="7ACC5DD1">
              <w:t>u</w:t>
            </w:r>
            <w:r w:rsidR="003D0634">
              <w:t>t</w:t>
            </w:r>
            <w:r w:rsidR="7ACC5DD1">
              <w:t>most</w:t>
            </w:r>
            <w:r>
              <w:t xml:space="preserve"> importance to ensure timely processing and payment of samples. </w:t>
            </w:r>
          </w:p>
          <w:p w14:paraId="756D321C" w14:textId="77777777" w:rsidR="00DE7E4B" w:rsidRDefault="00DE7E4B" w:rsidP="00363223">
            <w:pPr>
              <w:spacing w:line="276" w:lineRule="auto"/>
            </w:pPr>
          </w:p>
          <w:p w14:paraId="6E140ACD" w14:textId="5727A297" w:rsidR="006428EC" w:rsidRDefault="006428EC" w:rsidP="00363223">
            <w:pPr>
              <w:spacing w:line="276" w:lineRule="auto"/>
            </w:pPr>
            <w:r>
              <w:t xml:space="preserve">If the details are entered </w:t>
            </w:r>
            <w:r w:rsidR="7ACC5DD1">
              <w:t>incorrect</w:t>
            </w:r>
            <w:r w:rsidR="0031721D">
              <w:t>ly</w:t>
            </w:r>
            <w:r w:rsidR="00DE5AEC">
              <w:t>,</w:t>
            </w:r>
            <w:r w:rsidR="00DD2439">
              <w:t xml:space="preserve"> </w:t>
            </w:r>
            <w:r w:rsidR="00DE7E4B">
              <w:t>sample processing will be delayed or cancelled, with no</w:t>
            </w:r>
            <w:r>
              <w:t xml:space="preserve"> payment to the </w:t>
            </w:r>
            <w:r w:rsidR="00DE7E4B">
              <w:t>contracted doctor</w:t>
            </w:r>
          </w:p>
          <w:p w14:paraId="60B94AAC" w14:textId="23E560B3" w:rsidR="006428EC" w:rsidRDefault="006428EC" w:rsidP="00363223">
            <w:pPr>
              <w:spacing w:line="276" w:lineRule="auto"/>
            </w:pPr>
          </w:p>
        </w:tc>
        <w:tc>
          <w:tcPr>
            <w:tcW w:w="2693" w:type="dxa"/>
          </w:tcPr>
          <w:p w14:paraId="254B5A4E" w14:textId="77777777" w:rsidR="00DD2439" w:rsidRDefault="00DD2439" w:rsidP="00363223">
            <w:pPr>
              <w:spacing w:line="276" w:lineRule="auto"/>
            </w:pPr>
          </w:p>
        </w:tc>
      </w:tr>
      <w:tr w:rsidR="006428EC" w14:paraId="7A09CDBB" w14:textId="729F9DE2" w:rsidTr="1076B4F4">
        <w:trPr>
          <w:trHeight w:val="300"/>
        </w:trPr>
        <w:tc>
          <w:tcPr>
            <w:tcW w:w="3114" w:type="dxa"/>
          </w:tcPr>
          <w:p w14:paraId="7087F2D0" w14:textId="2209ADA3" w:rsidR="006428EC" w:rsidRPr="00E259CA" w:rsidRDefault="00035966" w:rsidP="00363223">
            <w:pPr>
              <w:spacing w:line="276" w:lineRule="auto"/>
              <w:rPr>
                <w:b/>
              </w:rPr>
            </w:pPr>
            <w:r>
              <w:rPr>
                <w:b/>
              </w:rPr>
              <w:t>Sample taker</w:t>
            </w:r>
            <w:r w:rsidR="006428EC" w:rsidRPr="00E259CA">
              <w:rPr>
                <w:b/>
              </w:rPr>
              <w:t>’s details</w:t>
            </w:r>
          </w:p>
          <w:p w14:paraId="38F2B35A" w14:textId="785DD40C" w:rsidR="006428EC" w:rsidRDefault="006428EC" w:rsidP="00363223">
            <w:pPr>
              <w:spacing w:line="276" w:lineRule="auto"/>
            </w:pPr>
            <w:r>
              <w:t>MCRN/NMBI</w:t>
            </w:r>
          </w:p>
          <w:p w14:paraId="44010761" w14:textId="68571C01" w:rsidR="006428EC" w:rsidRDefault="00035966" w:rsidP="00363223">
            <w:pPr>
              <w:spacing w:line="276" w:lineRule="auto"/>
              <w:rPr>
                <w:b/>
                <w:bCs/>
              </w:rPr>
            </w:pPr>
            <w:r>
              <w:t>Sample taker</w:t>
            </w:r>
            <w:r w:rsidR="006428EC">
              <w:t>’s name</w:t>
            </w:r>
          </w:p>
        </w:tc>
        <w:tc>
          <w:tcPr>
            <w:tcW w:w="4394" w:type="dxa"/>
          </w:tcPr>
          <w:p w14:paraId="33402B88" w14:textId="4F7CE925" w:rsidR="006428EC" w:rsidRDefault="00DD2439" w:rsidP="00363223">
            <w:pPr>
              <w:spacing w:line="276" w:lineRule="auto"/>
            </w:pPr>
            <w:r>
              <w:t xml:space="preserve">For </w:t>
            </w:r>
            <w:r w:rsidR="00DE5AEC">
              <w:t>correct clinical governance of the sample, it must be traceable to the clinician who carried out the test</w:t>
            </w:r>
            <w:r>
              <w:t xml:space="preserve"> </w:t>
            </w:r>
          </w:p>
        </w:tc>
        <w:tc>
          <w:tcPr>
            <w:tcW w:w="2693" w:type="dxa"/>
          </w:tcPr>
          <w:p w14:paraId="77623F72" w14:textId="77777777" w:rsidR="00DD2439" w:rsidRDefault="00DD2439" w:rsidP="00363223">
            <w:pPr>
              <w:spacing w:line="276" w:lineRule="auto"/>
            </w:pPr>
          </w:p>
        </w:tc>
      </w:tr>
      <w:tr w:rsidR="006428EC" w14:paraId="44C25C74" w14:textId="5968AD8D" w:rsidTr="1076B4F4">
        <w:trPr>
          <w:trHeight w:val="300"/>
        </w:trPr>
        <w:tc>
          <w:tcPr>
            <w:tcW w:w="3114" w:type="dxa"/>
          </w:tcPr>
          <w:p w14:paraId="7F49F939" w14:textId="355AA1B5" w:rsidR="006428EC" w:rsidRDefault="006428EC" w:rsidP="00363223">
            <w:pPr>
              <w:spacing w:line="276" w:lineRule="auto"/>
              <w:rPr>
                <w:b/>
              </w:rPr>
            </w:pPr>
            <w:r w:rsidRPr="00E259CA">
              <w:rPr>
                <w:b/>
              </w:rPr>
              <w:t>Cervical Screening Test Information</w:t>
            </w:r>
          </w:p>
          <w:p w14:paraId="7F6D84CB" w14:textId="77777777" w:rsidR="006428EC" w:rsidRPr="00E259CA" w:rsidRDefault="006428EC" w:rsidP="00363223">
            <w:pPr>
              <w:spacing w:line="276" w:lineRule="auto"/>
              <w:rPr>
                <w:b/>
              </w:rPr>
            </w:pPr>
          </w:p>
          <w:p w14:paraId="034474BE" w14:textId="7B98A39B" w:rsidR="006428EC" w:rsidRDefault="006428EC" w:rsidP="00363223">
            <w:pPr>
              <w:pStyle w:val="ListParagraph"/>
              <w:numPr>
                <w:ilvl w:val="0"/>
                <w:numId w:val="28"/>
              </w:numPr>
              <w:spacing w:line="276" w:lineRule="auto"/>
            </w:pPr>
            <w:r>
              <w:t>Date of sample</w:t>
            </w:r>
          </w:p>
          <w:p w14:paraId="706AED4F" w14:textId="26627EE2" w:rsidR="006428EC" w:rsidRDefault="006428EC" w:rsidP="00363223">
            <w:pPr>
              <w:spacing w:line="276" w:lineRule="auto"/>
            </w:pPr>
          </w:p>
          <w:p w14:paraId="2D302141" w14:textId="14F39B67" w:rsidR="006428EC" w:rsidRDefault="006428EC" w:rsidP="00363223">
            <w:pPr>
              <w:spacing w:line="276" w:lineRule="auto"/>
            </w:pPr>
          </w:p>
          <w:p w14:paraId="32B8ADC9" w14:textId="2201F1AC" w:rsidR="006428EC" w:rsidRDefault="006428EC" w:rsidP="00363223">
            <w:pPr>
              <w:pStyle w:val="ListParagraph"/>
              <w:numPr>
                <w:ilvl w:val="0"/>
                <w:numId w:val="28"/>
              </w:numPr>
              <w:spacing w:line="276" w:lineRule="auto"/>
            </w:pPr>
            <w:r>
              <w:t>Sample site</w:t>
            </w:r>
          </w:p>
          <w:p w14:paraId="5E5AFBE9" w14:textId="313E5381" w:rsidR="006428EC" w:rsidRDefault="006428EC" w:rsidP="00363223">
            <w:pPr>
              <w:spacing w:line="276" w:lineRule="auto"/>
              <w:rPr>
                <w:b/>
                <w:bCs/>
              </w:rPr>
            </w:pPr>
          </w:p>
        </w:tc>
        <w:tc>
          <w:tcPr>
            <w:tcW w:w="4394" w:type="dxa"/>
          </w:tcPr>
          <w:p w14:paraId="0624F49C" w14:textId="4AFACA8B" w:rsidR="006428EC" w:rsidRDefault="607972D3" w:rsidP="00363223">
            <w:pPr>
              <w:spacing w:line="276" w:lineRule="auto"/>
            </w:pPr>
            <w:r>
              <w:t xml:space="preserve">Date of sample and date of LMP assists the cytologist to differentiate between </w:t>
            </w:r>
            <w:r w:rsidR="4AFACB4E">
              <w:t>endometrial</w:t>
            </w:r>
            <w:r w:rsidR="62B4E49A">
              <w:t xml:space="preserve"> </w:t>
            </w:r>
            <w:r>
              <w:t xml:space="preserve">cells that are </w:t>
            </w:r>
            <w:r w:rsidR="4AFACB4E">
              <w:t>normal or abnormal</w:t>
            </w:r>
            <w:r w:rsidR="642F301D">
              <w:t xml:space="preserve"> depending on the time of cycle. If</w:t>
            </w:r>
            <w:r>
              <w:t xml:space="preserve"> present in the first 12 days of the menstrual cycle</w:t>
            </w:r>
            <w:r w:rsidR="642F301D">
              <w:t xml:space="preserve"> </w:t>
            </w:r>
            <w:r w:rsidR="3412B049">
              <w:t xml:space="preserve">endometrial cells are a normal </w:t>
            </w:r>
            <w:r w:rsidR="0E89F38F">
              <w:t>finding</w:t>
            </w:r>
            <w:r w:rsidR="2AE3D840">
              <w:t>. If</w:t>
            </w:r>
            <w:r>
              <w:t xml:space="preserve"> </w:t>
            </w:r>
            <w:r w:rsidR="6E43750E">
              <w:t xml:space="preserve">endometrial cells are </w:t>
            </w:r>
            <w:r w:rsidR="0E89F38F">
              <w:t>present</w:t>
            </w:r>
            <w:r>
              <w:t xml:space="preserve"> after the 12</w:t>
            </w:r>
            <w:r w:rsidRPr="1076B4F4">
              <w:rPr>
                <w:vertAlign w:val="superscript"/>
              </w:rPr>
              <w:t>th</w:t>
            </w:r>
            <w:r>
              <w:t xml:space="preserve"> day </w:t>
            </w:r>
            <w:r w:rsidR="6E43750E">
              <w:t xml:space="preserve">of the menstrual cycle </w:t>
            </w:r>
            <w:r>
              <w:t xml:space="preserve">this may be </w:t>
            </w:r>
            <w:r w:rsidR="54C7ED83">
              <w:t xml:space="preserve">an </w:t>
            </w:r>
            <w:r>
              <w:t>abnormal</w:t>
            </w:r>
            <w:r w:rsidR="6E43750E">
              <w:t xml:space="preserve"> finding</w:t>
            </w:r>
            <w:r>
              <w:t>.</w:t>
            </w:r>
          </w:p>
          <w:p w14:paraId="442B848D" w14:textId="4663ECF1" w:rsidR="1076B4F4" w:rsidRDefault="1076B4F4" w:rsidP="1076B4F4">
            <w:pPr>
              <w:spacing w:line="276" w:lineRule="auto"/>
            </w:pPr>
          </w:p>
          <w:p w14:paraId="7808F9B5" w14:textId="67492DED" w:rsidR="006428EC" w:rsidRDefault="006428EC" w:rsidP="00363223">
            <w:pPr>
              <w:spacing w:line="276" w:lineRule="auto"/>
            </w:pPr>
            <w:r>
              <w:t xml:space="preserve">By ticking the sample site on the form, the </w:t>
            </w:r>
            <w:r w:rsidR="00954FF6">
              <w:t xml:space="preserve">screening </w:t>
            </w:r>
            <w:r>
              <w:t>laboratory is aware of the sample site and the appropriate recall recommendation can be applied.</w:t>
            </w:r>
          </w:p>
          <w:p w14:paraId="1BE09722" w14:textId="027EB7C6" w:rsidR="006428EC" w:rsidRDefault="006428EC" w:rsidP="00363223">
            <w:pPr>
              <w:spacing w:line="276" w:lineRule="auto"/>
            </w:pPr>
            <w:r>
              <w:t xml:space="preserve">By ticking the </w:t>
            </w:r>
            <w:r w:rsidR="0026280A">
              <w:t>“Ce</w:t>
            </w:r>
            <w:r w:rsidR="00DD2439">
              <w:t>rvix</w:t>
            </w:r>
            <w:r w:rsidR="0026280A">
              <w:t>”</w:t>
            </w:r>
            <w:r>
              <w:t xml:space="preserve"> box, the </w:t>
            </w:r>
            <w:r w:rsidR="00035966">
              <w:t>sample taker</w:t>
            </w:r>
            <w:r>
              <w:t xml:space="preserve"> is confirming the cervix is present and the </w:t>
            </w:r>
            <w:r w:rsidR="00035966">
              <w:t>sample taker</w:t>
            </w:r>
            <w:r>
              <w:t xml:space="preserve"> confirms they have visualised </w:t>
            </w:r>
            <w:r>
              <w:lastRenderedPageBreak/>
              <w:t xml:space="preserve">the entire cervix and sampled it correctly with </w:t>
            </w:r>
            <w:r w:rsidR="3C6CCA14">
              <w:t>5</w:t>
            </w:r>
            <w:r w:rsidR="00854DAE">
              <w:t>x</w:t>
            </w:r>
            <w:r w:rsidR="3C6CCA14">
              <w:t>360</w:t>
            </w:r>
            <w:r>
              <w:t xml:space="preserve">-degree rotations of the </w:t>
            </w:r>
            <w:r w:rsidR="006B20EA">
              <w:t>Cervex</w:t>
            </w:r>
            <w:r w:rsidR="00B554FA">
              <w:t>-brush</w:t>
            </w:r>
            <w:r>
              <w:t>.</w:t>
            </w:r>
          </w:p>
          <w:p w14:paraId="1ADD210F" w14:textId="63C9BD4A" w:rsidR="006428EC" w:rsidRDefault="607972D3" w:rsidP="00363223">
            <w:pPr>
              <w:spacing w:line="276" w:lineRule="auto"/>
              <w:rPr>
                <w:color w:val="FF0000"/>
              </w:rPr>
            </w:pPr>
            <w:r>
              <w:t xml:space="preserve">By ticking </w:t>
            </w:r>
            <w:r w:rsidR="7F6C2CA6">
              <w:t>“V</w:t>
            </w:r>
            <w:r w:rsidR="19718EE6">
              <w:t>ault</w:t>
            </w:r>
            <w:r w:rsidR="7F6C2CA6">
              <w:t>”</w:t>
            </w:r>
            <w:r w:rsidR="19718EE6">
              <w:t>,</w:t>
            </w:r>
            <w:r>
              <w:t xml:space="preserve"> the </w:t>
            </w:r>
            <w:r w:rsidR="738C2992">
              <w:t xml:space="preserve">screening </w:t>
            </w:r>
            <w:r>
              <w:t xml:space="preserve">laboratory will assign a </w:t>
            </w:r>
            <w:r w:rsidR="7F6C2CA6">
              <w:t>“N</w:t>
            </w:r>
            <w:r w:rsidR="19718EE6">
              <w:t>o</w:t>
            </w:r>
            <w:r>
              <w:t xml:space="preserve"> further screening</w:t>
            </w:r>
            <w:r w:rsidR="7F6C2CA6">
              <w:t>”</w:t>
            </w:r>
            <w:r>
              <w:t xml:space="preserve"> recall </w:t>
            </w:r>
            <w:r w:rsidR="05BCFD17">
              <w:t>recommendation to</w:t>
            </w:r>
            <w:r w:rsidR="721A4F72">
              <w:t xml:space="preserve"> screen negative test results </w:t>
            </w:r>
            <w:r>
              <w:t xml:space="preserve">and the programme will issue a Hysterectomy Data collection form for the CRD to </w:t>
            </w:r>
            <w:r w:rsidR="7F6C2CA6">
              <w:t>complete</w:t>
            </w:r>
            <w:r w:rsidR="6E571532">
              <w:t xml:space="preserve">. </w:t>
            </w:r>
            <w:r w:rsidR="721A4F72">
              <w:t xml:space="preserve">If screen positive, </w:t>
            </w:r>
            <w:r w:rsidR="00D52393">
              <w:t xml:space="preserve">recall recommendation will be as per screening algorithm. </w:t>
            </w:r>
          </w:p>
          <w:p w14:paraId="01FF45A4" w14:textId="5CF5AE81" w:rsidR="006428EC" w:rsidRDefault="006428EC" w:rsidP="00363223">
            <w:pPr>
              <w:spacing w:line="276" w:lineRule="auto"/>
            </w:pPr>
          </w:p>
        </w:tc>
        <w:tc>
          <w:tcPr>
            <w:tcW w:w="2693" w:type="dxa"/>
          </w:tcPr>
          <w:p w14:paraId="3224C3A6" w14:textId="77777777" w:rsidR="0026280A" w:rsidRDefault="0026280A" w:rsidP="00363223">
            <w:pPr>
              <w:spacing w:line="276" w:lineRule="auto"/>
            </w:pPr>
          </w:p>
          <w:p w14:paraId="6B56A263" w14:textId="01E166EB" w:rsidR="37F8125A" w:rsidRDefault="00000000" w:rsidP="3DEA29DD">
            <w:pPr>
              <w:spacing w:line="276" w:lineRule="auto"/>
            </w:pPr>
            <w:hyperlink r:id="rId38">
              <w:r w:rsidR="37F8125A" w:rsidRPr="3DEA29DD">
                <w:rPr>
                  <w:rStyle w:val="Hyperlink"/>
                </w:rPr>
                <w:t xml:space="preserve">Hysterectomy Data Collection form </w:t>
              </w:r>
            </w:hyperlink>
          </w:p>
          <w:p w14:paraId="54F76373" w14:textId="638CB38E" w:rsidR="3DEA29DD" w:rsidRDefault="3DEA29DD" w:rsidP="3DEA29DD">
            <w:pPr>
              <w:spacing w:line="276" w:lineRule="auto"/>
            </w:pPr>
          </w:p>
          <w:p w14:paraId="108CAC73" w14:textId="185388D2" w:rsidR="00484600" w:rsidRDefault="00484600" w:rsidP="00363223">
            <w:pPr>
              <w:spacing w:line="276" w:lineRule="auto"/>
            </w:pPr>
          </w:p>
        </w:tc>
      </w:tr>
      <w:tr w:rsidR="006428EC" w14:paraId="7ABDC4FB" w14:textId="2D52B89F" w:rsidTr="1076B4F4">
        <w:trPr>
          <w:trHeight w:val="300"/>
        </w:trPr>
        <w:tc>
          <w:tcPr>
            <w:tcW w:w="3114" w:type="dxa"/>
          </w:tcPr>
          <w:p w14:paraId="1D20C6E8" w14:textId="5ACC8C18" w:rsidR="006428EC" w:rsidRPr="00DF52E4" w:rsidRDefault="006428EC" w:rsidP="00363223">
            <w:pPr>
              <w:spacing w:line="276" w:lineRule="auto"/>
              <w:rPr>
                <w:b/>
                <w:bCs/>
              </w:rPr>
            </w:pPr>
            <w:r w:rsidRPr="00DF52E4">
              <w:rPr>
                <w:b/>
                <w:bCs/>
              </w:rPr>
              <w:t>Clinical details</w:t>
            </w:r>
          </w:p>
          <w:p w14:paraId="15F65FCD" w14:textId="77777777" w:rsidR="006428EC" w:rsidRDefault="006428EC" w:rsidP="00363223">
            <w:pPr>
              <w:spacing w:line="276" w:lineRule="auto"/>
            </w:pPr>
          </w:p>
          <w:p w14:paraId="4C681352" w14:textId="13E6F9D2" w:rsidR="006428EC" w:rsidRDefault="00EE7613" w:rsidP="00363223">
            <w:pPr>
              <w:spacing w:line="276" w:lineRule="auto"/>
            </w:pPr>
            <w:r>
              <w:t>T</w:t>
            </w:r>
            <w:r w:rsidR="00DD2439" w:rsidRPr="0114998B">
              <w:t>ick</w:t>
            </w:r>
            <w:r w:rsidR="006428EC" w:rsidRPr="0114998B">
              <w:t xml:space="preserve"> the boxes that are appropriate </w:t>
            </w:r>
            <w:r>
              <w:t>for</w:t>
            </w:r>
            <w:r w:rsidR="006428EC" w:rsidRPr="0114998B">
              <w:t xml:space="preserve"> th</w:t>
            </w:r>
            <w:r w:rsidR="006428EC">
              <w:t>e person</w:t>
            </w:r>
            <w:r w:rsidR="006428EC" w:rsidRPr="0114998B">
              <w:t xml:space="preserve"> having the test.</w:t>
            </w:r>
          </w:p>
          <w:p w14:paraId="5F4833F0" w14:textId="77777777" w:rsidR="006428EC" w:rsidRDefault="006428EC" w:rsidP="00363223">
            <w:pPr>
              <w:spacing w:line="276" w:lineRule="auto"/>
            </w:pPr>
          </w:p>
          <w:p w14:paraId="5EC1787B" w14:textId="60E66EDA" w:rsidR="006428EC" w:rsidRDefault="006428EC" w:rsidP="00363223">
            <w:pPr>
              <w:spacing w:line="276" w:lineRule="auto"/>
            </w:pPr>
            <w:r>
              <w:t>These include:</w:t>
            </w:r>
          </w:p>
          <w:p w14:paraId="6FAA2F7E" w14:textId="683A0604" w:rsidR="006428EC" w:rsidRDefault="006428EC" w:rsidP="00363223">
            <w:pPr>
              <w:pStyle w:val="ListParagraph"/>
              <w:numPr>
                <w:ilvl w:val="0"/>
                <w:numId w:val="28"/>
              </w:numPr>
              <w:spacing w:line="276" w:lineRule="auto"/>
              <w:jc w:val="both"/>
            </w:pPr>
            <w:r>
              <w:t>OCP/hormones/HRT</w:t>
            </w:r>
          </w:p>
          <w:p w14:paraId="469DFCB3" w14:textId="30595CD9" w:rsidR="006428EC" w:rsidRDefault="006428EC" w:rsidP="00363223">
            <w:pPr>
              <w:pStyle w:val="ListParagraph"/>
              <w:numPr>
                <w:ilvl w:val="0"/>
                <w:numId w:val="28"/>
              </w:numPr>
              <w:spacing w:line="276" w:lineRule="auto"/>
              <w:jc w:val="both"/>
            </w:pPr>
            <w:r>
              <w:t>IUCD</w:t>
            </w:r>
          </w:p>
          <w:p w14:paraId="26E38ADC" w14:textId="7713C1DF" w:rsidR="00560129" w:rsidRDefault="006428EC" w:rsidP="00363223">
            <w:pPr>
              <w:pStyle w:val="ListParagraph"/>
              <w:numPr>
                <w:ilvl w:val="0"/>
                <w:numId w:val="28"/>
              </w:numPr>
              <w:spacing w:line="276" w:lineRule="auto"/>
              <w:jc w:val="both"/>
            </w:pPr>
            <w:r>
              <w:t>Post</w:t>
            </w:r>
            <w:r w:rsidR="00EE7613">
              <w:t>-</w:t>
            </w:r>
            <w:r>
              <w:t>menopausal</w:t>
            </w:r>
          </w:p>
          <w:p w14:paraId="1E56BC8D" w14:textId="3ADCD89D" w:rsidR="006428EC" w:rsidRDefault="006428EC" w:rsidP="00363223">
            <w:pPr>
              <w:pStyle w:val="ListParagraph"/>
              <w:numPr>
                <w:ilvl w:val="0"/>
                <w:numId w:val="28"/>
              </w:numPr>
              <w:spacing w:line="276" w:lineRule="auto"/>
              <w:jc w:val="both"/>
            </w:pPr>
            <w:r>
              <w:t>Pre/post-transplant</w:t>
            </w:r>
          </w:p>
          <w:p w14:paraId="4EA6FE3F" w14:textId="290BD504" w:rsidR="006428EC" w:rsidRDefault="006428EC" w:rsidP="00363223">
            <w:pPr>
              <w:pStyle w:val="ListParagraph"/>
              <w:numPr>
                <w:ilvl w:val="0"/>
                <w:numId w:val="28"/>
              </w:numPr>
              <w:spacing w:line="276" w:lineRule="auto"/>
              <w:jc w:val="both"/>
            </w:pPr>
            <w:r>
              <w:t>Dialysis</w:t>
            </w:r>
          </w:p>
          <w:p w14:paraId="14526A92" w14:textId="127770BC" w:rsidR="006428EC" w:rsidRDefault="006428EC" w:rsidP="00363223">
            <w:pPr>
              <w:pStyle w:val="ListParagraph"/>
              <w:numPr>
                <w:ilvl w:val="0"/>
                <w:numId w:val="28"/>
              </w:numPr>
              <w:spacing w:line="276" w:lineRule="auto"/>
              <w:jc w:val="both"/>
            </w:pPr>
            <w:r>
              <w:t>HIV positive</w:t>
            </w:r>
          </w:p>
          <w:p w14:paraId="42AA5729" w14:textId="54A96582" w:rsidR="006428EC" w:rsidRDefault="006428EC" w:rsidP="00363223">
            <w:pPr>
              <w:pStyle w:val="ListParagraph"/>
              <w:numPr>
                <w:ilvl w:val="0"/>
                <w:numId w:val="28"/>
              </w:numPr>
              <w:spacing w:line="276" w:lineRule="auto"/>
              <w:jc w:val="both"/>
            </w:pPr>
            <w:r>
              <w:t>Post-coital bleeding</w:t>
            </w:r>
          </w:p>
          <w:p w14:paraId="79293931" w14:textId="2F0BF874" w:rsidR="006428EC" w:rsidRDefault="006428EC" w:rsidP="00363223">
            <w:pPr>
              <w:pStyle w:val="ListParagraph"/>
              <w:numPr>
                <w:ilvl w:val="0"/>
                <w:numId w:val="28"/>
              </w:numPr>
              <w:spacing w:line="276" w:lineRule="auto"/>
              <w:jc w:val="both"/>
            </w:pPr>
            <w:r>
              <w:t>Post-menopausal bleeding</w:t>
            </w:r>
            <w:r w:rsidR="009D54A7">
              <w:t xml:space="preserve"> (PMB)</w:t>
            </w:r>
          </w:p>
          <w:p w14:paraId="7192B213" w14:textId="77777777" w:rsidR="006428EC" w:rsidRDefault="006428EC" w:rsidP="00363223">
            <w:pPr>
              <w:pStyle w:val="ListParagraph"/>
              <w:numPr>
                <w:ilvl w:val="0"/>
                <w:numId w:val="28"/>
              </w:numPr>
              <w:spacing w:line="276" w:lineRule="auto"/>
              <w:jc w:val="both"/>
            </w:pPr>
            <w:r>
              <w:t>Total Hysterectomy</w:t>
            </w:r>
          </w:p>
          <w:p w14:paraId="245C461D" w14:textId="088ACED2" w:rsidR="006428EC" w:rsidRDefault="006428EC" w:rsidP="00363223">
            <w:pPr>
              <w:pStyle w:val="ListParagraph"/>
              <w:numPr>
                <w:ilvl w:val="0"/>
                <w:numId w:val="28"/>
              </w:numPr>
              <w:spacing w:line="276" w:lineRule="auto"/>
              <w:jc w:val="both"/>
            </w:pPr>
            <w:r>
              <w:t>Sub-total Hysterectomy</w:t>
            </w:r>
          </w:p>
        </w:tc>
        <w:tc>
          <w:tcPr>
            <w:tcW w:w="4394" w:type="dxa"/>
          </w:tcPr>
          <w:p w14:paraId="0CB6EAF4" w14:textId="1435E0B5" w:rsidR="006428EC" w:rsidRDefault="00EE7613" w:rsidP="00363223">
            <w:pPr>
              <w:spacing w:line="276" w:lineRule="auto"/>
            </w:pPr>
            <w:r>
              <w:t>T</w:t>
            </w:r>
            <w:r w:rsidR="00DD2439">
              <w:t>he</w:t>
            </w:r>
            <w:r w:rsidR="006428EC">
              <w:t xml:space="preserve"> information </w:t>
            </w:r>
            <w:r>
              <w:t>requested</w:t>
            </w:r>
            <w:r w:rsidR="006428EC">
              <w:t xml:space="preserve"> in the </w:t>
            </w:r>
            <w:r>
              <w:t>R</w:t>
            </w:r>
            <w:r w:rsidR="00DD2439">
              <w:t xml:space="preserve">elevant </w:t>
            </w:r>
            <w:r>
              <w:t>C</w:t>
            </w:r>
            <w:r w:rsidR="00DD2439">
              <w:t xml:space="preserve">linical </w:t>
            </w:r>
            <w:r>
              <w:t>D</w:t>
            </w:r>
            <w:r w:rsidR="00DD2439">
              <w:t>etails</w:t>
            </w:r>
            <w:r w:rsidR="006428EC">
              <w:t xml:space="preserve"> section assists the cytologist in their assessment of the cells and in applying the correct recall recommendation for the woman’s next screening test.</w:t>
            </w:r>
          </w:p>
          <w:p w14:paraId="256CBD0A" w14:textId="77777777" w:rsidR="00EE7613" w:rsidRDefault="00EE7613" w:rsidP="00363223">
            <w:pPr>
              <w:spacing w:line="276" w:lineRule="auto"/>
            </w:pPr>
          </w:p>
          <w:p w14:paraId="6B1E2614" w14:textId="5B935AE1" w:rsidR="006428EC" w:rsidRDefault="006428EC" w:rsidP="00363223">
            <w:pPr>
              <w:spacing w:line="276" w:lineRule="auto"/>
            </w:pPr>
            <w:r>
              <w:t xml:space="preserve">CervicalCheck does not have access to the woman’s medical history, so it is important that this section </w:t>
            </w:r>
            <w:r w:rsidR="00EE7613">
              <w:t xml:space="preserve">is </w:t>
            </w:r>
            <w:r w:rsidR="43BEBEFE">
              <w:t>complete</w:t>
            </w:r>
            <w:r w:rsidR="7EB88FA6">
              <w:t>d</w:t>
            </w:r>
            <w:r w:rsidR="00EE7613">
              <w:t xml:space="preserve"> </w:t>
            </w:r>
            <w:r>
              <w:t>accurately</w:t>
            </w:r>
            <w:r w:rsidR="00A127B8">
              <w:t xml:space="preserve"> even if submitted on previous screening test forms</w:t>
            </w:r>
            <w:r w:rsidR="00BD16BF">
              <w:t>.</w:t>
            </w:r>
          </w:p>
          <w:p w14:paraId="2B9EFC19" w14:textId="77777777" w:rsidR="00C4692B" w:rsidRDefault="00C4692B" w:rsidP="00363223">
            <w:pPr>
              <w:spacing w:line="276" w:lineRule="auto"/>
            </w:pPr>
          </w:p>
          <w:p w14:paraId="06ECEE59" w14:textId="17168927" w:rsidR="00C4692B" w:rsidRDefault="00C4692B" w:rsidP="00363223">
            <w:pPr>
              <w:spacing w:line="276" w:lineRule="auto"/>
            </w:pPr>
            <w:r>
              <w:t>Only relevant clinical information should be shared.</w:t>
            </w:r>
          </w:p>
          <w:p w14:paraId="2B3E086B" w14:textId="77777777" w:rsidR="00C4692B" w:rsidRDefault="00C4692B" w:rsidP="00363223">
            <w:pPr>
              <w:spacing w:line="276" w:lineRule="auto"/>
            </w:pPr>
          </w:p>
          <w:p w14:paraId="4EB9D3DF" w14:textId="70EBFDDE" w:rsidR="006428EC" w:rsidRDefault="006428EC" w:rsidP="00363223">
            <w:pPr>
              <w:spacing w:line="276" w:lineRule="auto"/>
            </w:pPr>
            <w:r>
              <w:t xml:space="preserve">Symptoms such as PCB/PMB should be managed by the </w:t>
            </w:r>
            <w:r w:rsidR="00C4692B">
              <w:t>CRD</w:t>
            </w:r>
            <w:r>
              <w:t xml:space="preserve"> and will receive a </w:t>
            </w:r>
            <w:r w:rsidR="00C4692B">
              <w:t>“R</w:t>
            </w:r>
            <w:r w:rsidR="00DD2439">
              <w:t>efer</w:t>
            </w:r>
            <w:r>
              <w:t xml:space="preserve"> to </w:t>
            </w:r>
            <w:r w:rsidR="00C4692B">
              <w:t>Gynaecology”</w:t>
            </w:r>
            <w:r>
              <w:t xml:space="preserve"> recommendation</w:t>
            </w:r>
            <w:r w:rsidR="00C4692B">
              <w:t>,</w:t>
            </w:r>
            <w:r>
              <w:t xml:space="preserve"> even if the screening test is reported as normal.</w:t>
            </w:r>
          </w:p>
          <w:p w14:paraId="2AF08375" w14:textId="38AA59B8" w:rsidR="006428EC" w:rsidRDefault="006428EC" w:rsidP="00363223">
            <w:pPr>
              <w:spacing w:line="276" w:lineRule="auto"/>
            </w:pPr>
          </w:p>
          <w:p w14:paraId="2579EAFA" w14:textId="56FA253E" w:rsidR="006428EC" w:rsidRDefault="607972D3" w:rsidP="00363223">
            <w:pPr>
              <w:spacing w:line="276" w:lineRule="auto"/>
            </w:pPr>
            <w:r>
              <w:t>If sub-total hysterectomy is ticked</w:t>
            </w:r>
            <w:r w:rsidR="2B2D442C">
              <w:t>,</w:t>
            </w:r>
            <w:r>
              <w:t xml:space="preserve"> the recall recommendation will be as per the general eligible population</w:t>
            </w:r>
            <w:r w:rsidR="3EC30719">
              <w:t>.</w:t>
            </w:r>
          </w:p>
          <w:p w14:paraId="1C3586CD" w14:textId="6CC84020" w:rsidR="006428EC" w:rsidRDefault="006428EC" w:rsidP="1076B4F4">
            <w:pPr>
              <w:spacing w:line="276" w:lineRule="auto"/>
            </w:pPr>
          </w:p>
        </w:tc>
        <w:tc>
          <w:tcPr>
            <w:tcW w:w="2693" w:type="dxa"/>
          </w:tcPr>
          <w:p w14:paraId="5089FE3A" w14:textId="77777777" w:rsidR="00DD2439" w:rsidRDefault="00DD2439" w:rsidP="00363223">
            <w:pPr>
              <w:spacing w:line="276" w:lineRule="auto"/>
            </w:pPr>
          </w:p>
        </w:tc>
      </w:tr>
      <w:tr w:rsidR="006428EC" w14:paraId="76EC7BD7" w14:textId="03D6C4F7" w:rsidTr="1076B4F4">
        <w:trPr>
          <w:trHeight w:val="50"/>
        </w:trPr>
        <w:tc>
          <w:tcPr>
            <w:tcW w:w="3114" w:type="dxa"/>
          </w:tcPr>
          <w:p w14:paraId="0AE9F849" w14:textId="222B4D76" w:rsidR="006428EC" w:rsidRPr="00C07027" w:rsidRDefault="006428EC" w:rsidP="00363223">
            <w:pPr>
              <w:spacing w:line="276" w:lineRule="auto"/>
              <w:rPr>
                <w:b/>
              </w:rPr>
            </w:pPr>
            <w:r w:rsidRPr="00C07027">
              <w:rPr>
                <w:b/>
              </w:rPr>
              <w:t>Screening and Treatment History</w:t>
            </w:r>
          </w:p>
          <w:p w14:paraId="446D63B2" w14:textId="0E8CE408" w:rsidR="00464035" w:rsidRPr="00464035" w:rsidRDefault="006428EC" w:rsidP="00C84569">
            <w:pPr>
              <w:spacing w:line="276" w:lineRule="auto"/>
            </w:pPr>
            <w:r>
              <w:t xml:space="preserve">Complete any </w:t>
            </w:r>
            <w:r w:rsidR="00C84569">
              <w:t xml:space="preserve">additional known </w:t>
            </w:r>
            <w:r>
              <w:t>screening or treatment history</w:t>
            </w:r>
          </w:p>
        </w:tc>
        <w:tc>
          <w:tcPr>
            <w:tcW w:w="4394" w:type="dxa"/>
          </w:tcPr>
          <w:p w14:paraId="3ECB0881" w14:textId="4E2FA143" w:rsidR="006428EC" w:rsidRDefault="006428EC" w:rsidP="00363223">
            <w:pPr>
              <w:spacing w:line="276" w:lineRule="auto"/>
              <w:rPr>
                <w:color w:val="FF0000"/>
              </w:rPr>
            </w:pPr>
            <w:r w:rsidRPr="0114998B">
              <w:t>This section is important if the woman has had screening or treatment outside of the state and can be used to highlight any previous screening history of note</w:t>
            </w:r>
          </w:p>
        </w:tc>
        <w:tc>
          <w:tcPr>
            <w:tcW w:w="2693" w:type="dxa"/>
          </w:tcPr>
          <w:p w14:paraId="09F77D80" w14:textId="77777777" w:rsidR="00DD2439" w:rsidRPr="0114998B" w:rsidRDefault="00DD2439" w:rsidP="00363223">
            <w:pPr>
              <w:spacing w:line="276" w:lineRule="auto"/>
            </w:pPr>
          </w:p>
        </w:tc>
      </w:tr>
      <w:tr w:rsidR="006428EC" w14:paraId="652697BF" w14:textId="43C0DC0A" w:rsidTr="1076B4F4">
        <w:trPr>
          <w:trHeight w:val="480"/>
        </w:trPr>
        <w:tc>
          <w:tcPr>
            <w:tcW w:w="7508" w:type="dxa"/>
            <w:gridSpan w:val="2"/>
            <w:shd w:val="clear" w:color="auto" w:fill="D9E2F3" w:themeFill="accent1" w:themeFillTint="33"/>
          </w:tcPr>
          <w:p w14:paraId="3EC92B5E" w14:textId="7E8366E3" w:rsidR="006428EC" w:rsidRPr="00FB06B6" w:rsidRDefault="006428EC" w:rsidP="00363223">
            <w:pPr>
              <w:spacing w:line="276" w:lineRule="auto"/>
              <w:jc w:val="center"/>
              <w:rPr>
                <w:b/>
              </w:rPr>
            </w:pPr>
            <w:r w:rsidRPr="00FB06B6">
              <w:rPr>
                <w:b/>
              </w:rPr>
              <w:t>Taking the cervical screening sample</w:t>
            </w:r>
          </w:p>
        </w:tc>
        <w:tc>
          <w:tcPr>
            <w:tcW w:w="2693" w:type="dxa"/>
            <w:shd w:val="clear" w:color="auto" w:fill="D9E2F3" w:themeFill="accent1" w:themeFillTint="33"/>
          </w:tcPr>
          <w:p w14:paraId="281C3B39" w14:textId="77777777" w:rsidR="00DD2439" w:rsidRPr="00FB06B6" w:rsidRDefault="00DD2439" w:rsidP="00363223">
            <w:pPr>
              <w:spacing w:line="276" w:lineRule="auto"/>
              <w:jc w:val="center"/>
              <w:rPr>
                <w:b/>
                <w:bCs/>
              </w:rPr>
            </w:pPr>
          </w:p>
        </w:tc>
      </w:tr>
      <w:tr w:rsidR="006428EC" w:rsidRPr="0114998B" w14:paraId="744AF867" w14:textId="250D3E82" w:rsidTr="1076B4F4">
        <w:trPr>
          <w:trHeight w:val="300"/>
        </w:trPr>
        <w:tc>
          <w:tcPr>
            <w:tcW w:w="3114" w:type="dxa"/>
          </w:tcPr>
          <w:p w14:paraId="55D9C9BC" w14:textId="3195E6B2" w:rsidR="00CB6E23" w:rsidRPr="0043164E" w:rsidRDefault="006428EC" w:rsidP="00363223">
            <w:pPr>
              <w:spacing w:line="276" w:lineRule="auto"/>
              <w:rPr>
                <w:b/>
              </w:rPr>
            </w:pPr>
            <w:r w:rsidRPr="0043164E">
              <w:rPr>
                <w:b/>
              </w:rPr>
              <w:t>Preparing the woman</w:t>
            </w:r>
          </w:p>
          <w:p w14:paraId="04707319" w14:textId="77777777" w:rsidR="006428EC" w:rsidRDefault="006428EC" w:rsidP="00363223">
            <w:pPr>
              <w:spacing w:line="276" w:lineRule="auto"/>
            </w:pPr>
            <w:r>
              <w:t>Advise the woman you are locking the door to prevent interruptions.</w:t>
            </w:r>
          </w:p>
          <w:p w14:paraId="6E3054C3" w14:textId="77777777" w:rsidR="00850DB4" w:rsidRDefault="00850DB4" w:rsidP="00363223">
            <w:pPr>
              <w:spacing w:line="276" w:lineRule="auto"/>
            </w:pPr>
          </w:p>
          <w:p w14:paraId="68FC37AF" w14:textId="2AF3432D" w:rsidR="006428EC" w:rsidRDefault="00850DB4" w:rsidP="00363223">
            <w:pPr>
              <w:spacing w:line="276" w:lineRule="auto"/>
            </w:pPr>
            <w:r>
              <w:lastRenderedPageBreak/>
              <w:t>Ensure privacy while</w:t>
            </w:r>
            <w:r w:rsidR="00DD2439">
              <w:t xml:space="preserve"> </w:t>
            </w:r>
            <w:r>
              <w:t>the patient is undressing from</w:t>
            </w:r>
            <w:r w:rsidR="00DD2439">
              <w:t xml:space="preserve"> the waist down</w:t>
            </w:r>
            <w:r>
              <w:t>.</w:t>
            </w:r>
          </w:p>
          <w:p w14:paraId="26084F54" w14:textId="77777777" w:rsidR="00850DB4" w:rsidRDefault="00850DB4" w:rsidP="00363223">
            <w:pPr>
              <w:spacing w:line="276" w:lineRule="auto"/>
            </w:pPr>
          </w:p>
          <w:p w14:paraId="29725000" w14:textId="586E37BF" w:rsidR="00850DB4" w:rsidRDefault="000802A1" w:rsidP="00363223">
            <w:pPr>
              <w:spacing w:line="276" w:lineRule="auto"/>
            </w:pPr>
            <w:r>
              <w:t xml:space="preserve">A suitable couch with disposable cover </w:t>
            </w:r>
            <w:r w:rsidR="00682BE0">
              <w:t xml:space="preserve">must be used. </w:t>
            </w:r>
          </w:p>
          <w:p w14:paraId="52A8A58B" w14:textId="77777777" w:rsidR="00682BE0" w:rsidRDefault="00682BE0" w:rsidP="00363223">
            <w:pPr>
              <w:spacing w:line="276" w:lineRule="auto"/>
            </w:pPr>
          </w:p>
          <w:p w14:paraId="670623CB" w14:textId="27F70D70" w:rsidR="006428EC" w:rsidRPr="00C84569" w:rsidRDefault="00682BE0" w:rsidP="00363223">
            <w:pPr>
              <w:spacing w:line="276" w:lineRule="auto"/>
            </w:pPr>
            <w:r>
              <w:t>D</w:t>
            </w:r>
            <w:r w:rsidR="00DD2439">
              <w:t xml:space="preserve">isposable couch roll </w:t>
            </w:r>
            <w:r>
              <w:t>can be provided</w:t>
            </w:r>
            <w:r w:rsidR="00DD2439">
              <w:t xml:space="preserve"> to use as a privacy shield.</w:t>
            </w:r>
          </w:p>
        </w:tc>
        <w:tc>
          <w:tcPr>
            <w:tcW w:w="4394" w:type="dxa"/>
          </w:tcPr>
          <w:p w14:paraId="1ED2CDE4" w14:textId="77777777" w:rsidR="00C84569" w:rsidRDefault="00C84569" w:rsidP="00363223">
            <w:pPr>
              <w:spacing w:line="276" w:lineRule="auto"/>
            </w:pPr>
          </w:p>
          <w:p w14:paraId="3F767B6D" w14:textId="1F419C87" w:rsidR="006428EC" w:rsidRDefault="55A60E4D" w:rsidP="00363223">
            <w:pPr>
              <w:spacing w:line="276" w:lineRule="auto"/>
            </w:pPr>
            <w:r>
              <w:t>This e</w:t>
            </w:r>
            <w:r w:rsidR="286088E2">
              <w:t xml:space="preserve">nsures privacy for the woman and reduces the need to disrupt the </w:t>
            </w:r>
            <w:r w:rsidR="4D066784">
              <w:t>sample taking</w:t>
            </w:r>
            <w:r w:rsidR="286088E2">
              <w:t xml:space="preserve"> appointment</w:t>
            </w:r>
            <w:r w:rsidR="605A71A2">
              <w:t>.</w:t>
            </w:r>
            <w:r w:rsidR="007B0B42">
              <w:t xml:space="preserve">   </w:t>
            </w:r>
          </w:p>
          <w:p w14:paraId="5E3CF82B" w14:textId="77777777" w:rsidR="00682BE0" w:rsidRDefault="00682BE0" w:rsidP="00363223">
            <w:pPr>
              <w:spacing w:line="276" w:lineRule="auto"/>
            </w:pPr>
          </w:p>
          <w:p w14:paraId="7B747886" w14:textId="3B82877F" w:rsidR="006428EC" w:rsidRDefault="00DD2439" w:rsidP="00363223">
            <w:pPr>
              <w:spacing w:line="276" w:lineRule="auto"/>
              <w:rPr>
                <w:lang w:val="en-US"/>
              </w:rPr>
            </w:pPr>
            <w:r w:rsidRPr="00466D04">
              <w:rPr>
                <w:lang w:val="en-US"/>
              </w:rPr>
              <w:lastRenderedPageBreak/>
              <w:t>Ensur</w:t>
            </w:r>
            <w:r w:rsidR="00682BE0">
              <w:rPr>
                <w:lang w:val="en-US"/>
              </w:rPr>
              <w:t>e</w:t>
            </w:r>
            <w:r w:rsidRPr="00466D04">
              <w:rPr>
                <w:lang w:val="en-US"/>
              </w:rPr>
              <w:t xml:space="preserve"> </w:t>
            </w:r>
            <w:r w:rsidR="00682BE0">
              <w:rPr>
                <w:lang w:val="en-US"/>
              </w:rPr>
              <w:t>the</w:t>
            </w:r>
            <w:r w:rsidR="006428EC" w:rsidRPr="00466D04">
              <w:rPr>
                <w:lang w:val="en-US"/>
              </w:rPr>
              <w:t xml:space="preserve"> practice provides all necessary personnel, equipment, facilities, materials, and services to create a safe environment that respects the privacy, dignity, and autonomy of women</w:t>
            </w:r>
            <w:r w:rsidR="00FD17AA">
              <w:rPr>
                <w:lang w:val="en-US"/>
              </w:rPr>
              <w:t>.</w:t>
            </w:r>
          </w:p>
          <w:p w14:paraId="732F50D4" w14:textId="77777777" w:rsidR="00682BE0" w:rsidRDefault="00682BE0" w:rsidP="00363223">
            <w:pPr>
              <w:spacing w:line="276" w:lineRule="auto"/>
            </w:pPr>
          </w:p>
          <w:p w14:paraId="62922F4A" w14:textId="52432336" w:rsidR="006428EC" w:rsidRDefault="006C7222" w:rsidP="00363223">
            <w:pPr>
              <w:spacing w:line="276" w:lineRule="auto"/>
              <w:rPr>
                <w:rFonts w:cstheme="minorHAnsi"/>
                <w:kern w:val="2"/>
                <w:lang w:val="en-GB"/>
              </w:rPr>
            </w:pPr>
            <w:r w:rsidRPr="006C7222">
              <w:rPr>
                <w:rFonts w:cstheme="minorHAnsi"/>
                <w:kern w:val="2"/>
                <w:lang w:val="en-GB"/>
              </w:rPr>
              <w:t>Ensure room temperature is suitable for the woman’s comfort.</w:t>
            </w:r>
          </w:p>
          <w:p w14:paraId="7A0B778E" w14:textId="77777777" w:rsidR="002A03DB" w:rsidRDefault="002A03DB" w:rsidP="00363223">
            <w:pPr>
              <w:spacing w:line="276" w:lineRule="auto"/>
            </w:pPr>
          </w:p>
          <w:p w14:paraId="1D2D2092" w14:textId="27CD1E94" w:rsidR="00C1228D" w:rsidRDefault="00C1228D" w:rsidP="00363223">
            <w:pPr>
              <w:spacing w:line="276" w:lineRule="auto"/>
            </w:pPr>
            <w:r>
              <w:t>Facilitate requests for chaperones</w:t>
            </w:r>
            <w:r w:rsidR="00A71DEB">
              <w:t>.</w:t>
            </w:r>
          </w:p>
          <w:p w14:paraId="71982186" w14:textId="77777777" w:rsidR="00C1228D" w:rsidRPr="0114998B" w:rsidRDefault="00C1228D" w:rsidP="00363223">
            <w:pPr>
              <w:spacing w:line="276" w:lineRule="auto"/>
            </w:pPr>
          </w:p>
        </w:tc>
        <w:tc>
          <w:tcPr>
            <w:tcW w:w="2693" w:type="dxa"/>
          </w:tcPr>
          <w:p w14:paraId="3B1C098A" w14:textId="5AF72B66" w:rsidR="00C84569" w:rsidRDefault="00C84569" w:rsidP="00363223">
            <w:pPr>
              <w:spacing w:line="276" w:lineRule="auto"/>
            </w:pPr>
            <w:r>
              <w:lastRenderedPageBreak/>
              <w:t>Chaperone recs from IMC</w:t>
            </w:r>
          </w:p>
        </w:tc>
      </w:tr>
      <w:tr w:rsidR="006428EC" w:rsidRPr="0114998B" w14:paraId="447AD158" w14:textId="543C143E" w:rsidTr="1076B4F4">
        <w:trPr>
          <w:trHeight w:val="300"/>
        </w:trPr>
        <w:tc>
          <w:tcPr>
            <w:tcW w:w="3114" w:type="dxa"/>
          </w:tcPr>
          <w:p w14:paraId="6A56BC8E" w14:textId="77777777" w:rsidR="006428EC" w:rsidRDefault="006428EC" w:rsidP="00363223">
            <w:pPr>
              <w:spacing w:line="276" w:lineRule="auto"/>
              <w:rPr>
                <w:b/>
              </w:rPr>
            </w:pPr>
            <w:r w:rsidRPr="0043164E">
              <w:rPr>
                <w:b/>
              </w:rPr>
              <w:t>Position of woman</w:t>
            </w:r>
          </w:p>
          <w:p w14:paraId="53B2FC7C" w14:textId="77777777" w:rsidR="00682BE0" w:rsidRDefault="006428EC" w:rsidP="00363223">
            <w:pPr>
              <w:spacing w:line="276" w:lineRule="auto"/>
              <w:rPr>
                <w:bCs/>
              </w:rPr>
            </w:pPr>
            <w:r w:rsidRPr="0005403E">
              <w:rPr>
                <w:bCs/>
              </w:rPr>
              <w:t xml:space="preserve">There are many physiological and anatomical variations of the </w:t>
            </w:r>
            <w:r w:rsidR="00DD2439" w:rsidRPr="0005403E">
              <w:rPr>
                <w:bCs/>
              </w:rPr>
              <w:t>vulva</w:t>
            </w:r>
            <w:r w:rsidR="00682BE0">
              <w:rPr>
                <w:bCs/>
              </w:rPr>
              <w:t xml:space="preserve"> and vagina</w:t>
            </w:r>
            <w:r w:rsidRPr="0005403E">
              <w:rPr>
                <w:bCs/>
              </w:rPr>
              <w:t xml:space="preserve"> which can make the cervix difficult to visualise. </w:t>
            </w:r>
          </w:p>
          <w:p w14:paraId="53FB0D00" w14:textId="3D268086" w:rsidR="006428EC" w:rsidRPr="0005403E" w:rsidRDefault="607972D3" w:rsidP="00363223">
            <w:pPr>
              <w:spacing w:line="276" w:lineRule="auto"/>
            </w:pPr>
            <w:r>
              <w:t xml:space="preserve">These include, intact hymen, narrow introitus, </w:t>
            </w:r>
            <w:r w:rsidR="7F37F004">
              <w:t>c</w:t>
            </w:r>
            <w:r w:rsidR="19718EE6">
              <w:t>ystocele</w:t>
            </w:r>
            <w:r w:rsidR="7F37F004">
              <w:t>/r</w:t>
            </w:r>
            <w:r w:rsidR="19718EE6">
              <w:t>ectocele</w:t>
            </w:r>
            <w:r>
              <w:t xml:space="preserve">, long labia, </w:t>
            </w:r>
            <w:r w:rsidR="7F37F004">
              <w:t>perineal</w:t>
            </w:r>
            <w:r>
              <w:t xml:space="preserve"> scarring post</w:t>
            </w:r>
            <w:r w:rsidR="7F37F004">
              <w:t>-</w:t>
            </w:r>
            <w:r>
              <w:t>episiotomy or Female Genital Mutilation (FGM).</w:t>
            </w:r>
          </w:p>
          <w:p w14:paraId="612E922A" w14:textId="77777777" w:rsidR="006428EC" w:rsidRPr="0043164E" w:rsidRDefault="006428EC" w:rsidP="00363223">
            <w:pPr>
              <w:spacing w:line="276" w:lineRule="auto"/>
              <w:rPr>
                <w:b/>
              </w:rPr>
            </w:pPr>
          </w:p>
          <w:p w14:paraId="52AA34F1" w14:textId="77777777" w:rsidR="006428EC" w:rsidRDefault="006428EC" w:rsidP="00363223">
            <w:pPr>
              <w:spacing w:line="276" w:lineRule="auto"/>
            </w:pPr>
            <w:r>
              <w:t>Ensure the woman is in the correct position as this will make locating the cervix easier.</w:t>
            </w:r>
          </w:p>
          <w:p w14:paraId="370DCBDD" w14:textId="77777777" w:rsidR="00682BE0" w:rsidRDefault="00682BE0" w:rsidP="00363223">
            <w:pPr>
              <w:spacing w:line="276" w:lineRule="auto"/>
            </w:pPr>
          </w:p>
          <w:p w14:paraId="66BDD9AA" w14:textId="77777777" w:rsidR="006428EC" w:rsidRDefault="006428EC" w:rsidP="00363223">
            <w:pPr>
              <w:spacing w:line="276" w:lineRule="auto"/>
            </w:pPr>
            <w:r>
              <w:t>Ask the woman to bend her knees while keeping her ankles together (dorsal position)</w:t>
            </w:r>
          </w:p>
          <w:p w14:paraId="2BDAB1B4" w14:textId="77777777" w:rsidR="00682BE0" w:rsidRDefault="00682BE0" w:rsidP="00363223">
            <w:pPr>
              <w:spacing w:line="276" w:lineRule="auto"/>
            </w:pPr>
          </w:p>
          <w:p w14:paraId="1C543FFA" w14:textId="4770FD0B" w:rsidR="006428EC" w:rsidRDefault="006428EC" w:rsidP="00363223">
            <w:pPr>
              <w:spacing w:line="276" w:lineRule="auto"/>
            </w:pPr>
            <w:r>
              <w:t>If cervix is hard to visualise at first</w:t>
            </w:r>
            <w:r w:rsidR="00132597">
              <w:t>,</w:t>
            </w:r>
            <w:r>
              <w:t xml:space="preserve"> repositioning the woman or asking her to place her fists under her buttocks may be effective.</w:t>
            </w:r>
          </w:p>
          <w:p w14:paraId="09E3CF9E" w14:textId="2DE5204B" w:rsidR="006428EC" w:rsidRPr="00C07027" w:rsidRDefault="006428EC" w:rsidP="00363223">
            <w:pPr>
              <w:spacing w:line="276" w:lineRule="auto"/>
              <w:rPr>
                <w:b/>
              </w:rPr>
            </w:pPr>
          </w:p>
        </w:tc>
        <w:tc>
          <w:tcPr>
            <w:tcW w:w="4394" w:type="dxa"/>
          </w:tcPr>
          <w:p w14:paraId="6522A32F" w14:textId="77777777" w:rsidR="006428EC" w:rsidRDefault="006428EC" w:rsidP="00363223">
            <w:pPr>
              <w:spacing w:line="276" w:lineRule="auto"/>
            </w:pPr>
          </w:p>
          <w:p w14:paraId="343C2A1B" w14:textId="7CDB3B4E" w:rsidR="006428EC" w:rsidRDefault="006428EC" w:rsidP="00363223">
            <w:pPr>
              <w:spacing w:line="276" w:lineRule="auto"/>
            </w:pPr>
            <w:r>
              <w:t>The position of a woman is important, and time spent ensuring she is in the correct position will make locating the cervix easier.</w:t>
            </w:r>
          </w:p>
          <w:p w14:paraId="03282614" w14:textId="77777777" w:rsidR="006428EC" w:rsidRDefault="006428EC" w:rsidP="00363223">
            <w:pPr>
              <w:spacing w:line="276" w:lineRule="auto"/>
            </w:pPr>
            <w:r>
              <w:t>It is important to communicate with the woman in an unrushed and confident way as this will help her to relax.</w:t>
            </w:r>
          </w:p>
          <w:p w14:paraId="36497FB1" w14:textId="77777777" w:rsidR="006428EC" w:rsidRDefault="006428EC" w:rsidP="00363223">
            <w:pPr>
              <w:spacing w:line="276" w:lineRule="auto"/>
            </w:pPr>
          </w:p>
          <w:p w14:paraId="2750F851" w14:textId="286E937B" w:rsidR="006428EC" w:rsidRDefault="006428EC" w:rsidP="00363223">
            <w:pPr>
              <w:spacing w:line="276" w:lineRule="auto"/>
            </w:pPr>
            <w:r>
              <w:t>The dorsal position allows for better communication and observation of the woman.</w:t>
            </w:r>
          </w:p>
          <w:p w14:paraId="51253FC5" w14:textId="35103E5D" w:rsidR="006428EC" w:rsidRDefault="607972D3" w:rsidP="00363223">
            <w:pPr>
              <w:spacing w:line="276" w:lineRule="auto"/>
            </w:pPr>
            <w:r>
              <w:t>By asking the woman to place her fists under her buttock</w:t>
            </w:r>
            <w:r w:rsidR="4932D510">
              <w:t>s</w:t>
            </w:r>
            <w:r>
              <w:t xml:space="preserve"> you can tilt the pelvis to allow better view of the cervix.</w:t>
            </w:r>
          </w:p>
          <w:p w14:paraId="7EF9FF66" w14:textId="77777777" w:rsidR="00682BE0" w:rsidRDefault="00682BE0" w:rsidP="00363223">
            <w:pPr>
              <w:spacing w:line="276" w:lineRule="auto"/>
            </w:pPr>
          </w:p>
          <w:p w14:paraId="7B3F773C" w14:textId="25465266" w:rsidR="006428EC" w:rsidRDefault="607972D3" w:rsidP="00363223">
            <w:pPr>
              <w:spacing w:line="276" w:lineRule="auto"/>
            </w:pPr>
            <w:r>
              <w:t xml:space="preserve">Some women are used to having cervical sampling in the left lateral </w:t>
            </w:r>
            <w:r w:rsidR="7F37F004">
              <w:t>position</w:t>
            </w:r>
            <w:r w:rsidR="766064C7">
              <w:t>. It</w:t>
            </w:r>
            <w:r>
              <w:t xml:space="preserve"> is a useful position for many situations such as limitation in mobility or anteverted/retroverted uterus.</w:t>
            </w:r>
          </w:p>
          <w:p w14:paraId="516FC991" w14:textId="77777777" w:rsidR="00682BE0" w:rsidRDefault="00682BE0" w:rsidP="00363223">
            <w:pPr>
              <w:spacing w:line="276" w:lineRule="auto"/>
            </w:pPr>
          </w:p>
          <w:p w14:paraId="078D31BC" w14:textId="77777777" w:rsidR="00682BE0" w:rsidRDefault="006428EC" w:rsidP="00363223">
            <w:pPr>
              <w:spacing w:line="276" w:lineRule="auto"/>
            </w:pPr>
            <w:r>
              <w:t xml:space="preserve">Using the </w:t>
            </w:r>
            <w:r w:rsidR="00436B58">
              <w:t>appropriately sized</w:t>
            </w:r>
            <w:r>
              <w:t xml:space="preserve"> speculum will enable the cervix to be located more efficiently. </w:t>
            </w:r>
          </w:p>
          <w:p w14:paraId="41A7D650" w14:textId="77777777" w:rsidR="00682BE0" w:rsidRDefault="00682BE0" w:rsidP="00363223">
            <w:pPr>
              <w:spacing w:line="276" w:lineRule="auto"/>
            </w:pPr>
          </w:p>
          <w:p w14:paraId="4CCE25E4" w14:textId="4EB99C23" w:rsidR="006428EC" w:rsidRDefault="006428EC" w:rsidP="00363223">
            <w:pPr>
              <w:spacing w:line="276" w:lineRule="auto"/>
            </w:pPr>
            <w:r>
              <w:t>Lubricant should not be applied to the tip of the speculum as this may contaminate the specimen rendering it unsuitable for processing.</w:t>
            </w:r>
          </w:p>
          <w:p w14:paraId="41CCBE74" w14:textId="77777777" w:rsidR="00682BE0" w:rsidRDefault="00682BE0" w:rsidP="00363223">
            <w:pPr>
              <w:spacing w:line="276" w:lineRule="auto"/>
            </w:pPr>
          </w:p>
          <w:p w14:paraId="03A0A231" w14:textId="41993723" w:rsidR="006428EC" w:rsidRPr="0114998B" w:rsidRDefault="006428EC" w:rsidP="00363223">
            <w:pPr>
              <w:spacing w:line="276" w:lineRule="auto"/>
            </w:pPr>
            <w:r>
              <w:t xml:space="preserve">Lubricant allows the ease of insertion of the speculum and is especially important in the peri/post-menopausal woman who may have </w:t>
            </w:r>
            <w:r w:rsidR="00682BE0">
              <w:t>vulvovaginal atrophy</w:t>
            </w:r>
            <w:r>
              <w:t>.</w:t>
            </w:r>
          </w:p>
        </w:tc>
        <w:tc>
          <w:tcPr>
            <w:tcW w:w="2693" w:type="dxa"/>
          </w:tcPr>
          <w:p w14:paraId="6ED54617" w14:textId="77777777" w:rsidR="00DD2439" w:rsidRDefault="00DD2439" w:rsidP="00363223">
            <w:pPr>
              <w:spacing w:line="276" w:lineRule="auto"/>
            </w:pPr>
          </w:p>
          <w:p w14:paraId="37E260CC" w14:textId="3525B2B7" w:rsidR="00DD2439" w:rsidRDefault="00682BE0" w:rsidP="00363223">
            <w:pPr>
              <w:spacing w:line="276" w:lineRule="auto"/>
            </w:pPr>
            <w:r>
              <w:t xml:space="preserve">FGM </w:t>
            </w:r>
            <w:r w:rsidR="00545B28">
              <w:t>protocol</w:t>
            </w:r>
            <w:r>
              <w:t>s</w:t>
            </w:r>
          </w:p>
        </w:tc>
      </w:tr>
      <w:tr w:rsidR="006428EC" w:rsidRPr="0114998B" w14:paraId="2AC9C502" w14:textId="157132AD" w:rsidTr="1076B4F4">
        <w:trPr>
          <w:trHeight w:val="300"/>
        </w:trPr>
        <w:tc>
          <w:tcPr>
            <w:tcW w:w="3114" w:type="dxa"/>
          </w:tcPr>
          <w:p w14:paraId="24300C82" w14:textId="77777777" w:rsidR="006428EC" w:rsidRPr="00FC3534" w:rsidRDefault="006428EC" w:rsidP="00363223">
            <w:pPr>
              <w:spacing w:line="276" w:lineRule="auto"/>
              <w:rPr>
                <w:b/>
              </w:rPr>
            </w:pPr>
            <w:r w:rsidRPr="00FC3534">
              <w:rPr>
                <w:b/>
              </w:rPr>
              <w:lastRenderedPageBreak/>
              <w:t>Selecting a speculum</w:t>
            </w:r>
          </w:p>
          <w:p w14:paraId="13812A38" w14:textId="799A4EDC" w:rsidR="006428EC" w:rsidRDefault="006428EC" w:rsidP="00363223">
            <w:pPr>
              <w:spacing w:line="276" w:lineRule="auto"/>
            </w:pPr>
            <w:r>
              <w:t>When choosing a speculum consider the age, parity and body shape and size of the woman.</w:t>
            </w:r>
          </w:p>
          <w:p w14:paraId="08E25ACD" w14:textId="3D9F851F" w:rsidR="006428EC" w:rsidRPr="00104F1C" w:rsidRDefault="006428EC" w:rsidP="00363223">
            <w:pPr>
              <w:spacing w:line="276" w:lineRule="auto"/>
            </w:pPr>
            <w:r>
              <w:t>Ensure you use an appropriate</w:t>
            </w:r>
            <w:r w:rsidR="006074A8">
              <w:t>(pea-sized)</w:t>
            </w:r>
            <w:r>
              <w:t xml:space="preserve"> amount of lubricant on the speculum</w:t>
            </w:r>
            <w:r w:rsidR="00A127B8">
              <w:t xml:space="preserve"> (avoiding the tip)</w:t>
            </w:r>
            <w:r>
              <w:t xml:space="preserve"> to reduce discomfort to the woman. </w:t>
            </w:r>
          </w:p>
        </w:tc>
        <w:tc>
          <w:tcPr>
            <w:tcW w:w="4394" w:type="dxa"/>
          </w:tcPr>
          <w:p w14:paraId="6EC23074" w14:textId="56ADCCE1" w:rsidR="006428EC" w:rsidRPr="0114998B" w:rsidRDefault="19718EE6" w:rsidP="00363223">
            <w:pPr>
              <w:spacing w:line="276" w:lineRule="auto"/>
            </w:pPr>
            <w:r>
              <w:t xml:space="preserve">Sizes extra small, small, medium, medium long and broad are available to order </w:t>
            </w:r>
            <w:r w:rsidR="7F37F004">
              <w:t>for use in CervicalCheck cervical screening sampling</w:t>
            </w:r>
            <w:r w:rsidR="6FF9CE63">
              <w:t xml:space="preserve">. </w:t>
            </w:r>
          </w:p>
        </w:tc>
        <w:tc>
          <w:tcPr>
            <w:tcW w:w="2693" w:type="dxa"/>
          </w:tcPr>
          <w:p w14:paraId="4E6F6649" w14:textId="29A4CFD8" w:rsidR="00682BE0" w:rsidRDefault="00682BE0" w:rsidP="00363223">
            <w:pPr>
              <w:spacing w:line="276" w:lineRule="auto"/>
            </w:pPr>
            <w:r>
              <w:t xml:space="preserve">Williams Medical Supply at </w:t>
            </w:r>
            <w:hyperlink r:id="rId39">
              <w:r w:rsidRPr="4098B522">
                <w:rPr>
                  <w:rStyle w:val="Hyperlink"/>
                </w:rPr>
                <w:t>sales@williamsmedical.ie</w:t>
              </w:r>
            </w:hyperlink>
            <w:r>
              <w:t xml:space="preserve">  Tel: 01513222. click </w:t>
            </w:r>
            <w:hyperlink r:id="rId40" w:history="1">
              <w:r w:rsidRPr="0005339E">
                <w:rPr>
                  <w:rStyle w:val="Hyperlink"/>
                </w:rPr>
                <w:t>here</w:t>
              </w:r>
            </w:hyperlink>
            <w:r>
              <w:t xml:space="preserve"> to access contact details of all equipment.</w:t>
            </w:r>
          </w:p>
        </w:tc>
      </w:tr>
      <w:tr w:rsidR="006428EC" w:rsidRPr="0114998B" w14:paraId="5B3C30AE" w14:textId="7349B087" w:rsidTr="1076B4F4">
        <w:trPr>
          <w:trHeight w:val="300"/>
        </w:trPr>
        <w:tc>
          <w:tcPr>
            <w:tcW w:w="3114" w:type="dxa"/>
          </w:tcPr>
          <w:p w14:paraId="5ACD7A7C" w14:textId="77777777" w:rsidR="006428EC" w:rsidRPr="00FC3534" w:rsidRDefault="006428EC" w:rsidP="00363223">
            <w:pPr>
              <w:spacing w:line="276" w:lineRule="auto"/>
              <w:rPr>
                <w:b/>
              </w:rPr>
            </w:pPr>
            <w:r w:rsidRPr="00FC3534">
              <w:rPr>
                <w:b/>
              </w:rPr>
              <w:t>Position of light</w:t>
            </w:r>
          </w:p>
          <w:p w14:paraId="6C5B50EE" w14:textId="4B7980E9" w:rsidR="00682BE0" w:rsidRDefault="00682BE0" w:rsidP="00682BE0">
            <w:pPr>
              <w:spacing w:line="276" w:lineRule="auto"/>
            </w:pPr>
            <w:r w:rsidRPr="00181286">
              <w:t>To ensure a high-quality cervical sample</w:t>
            </w:r>
            <w:r>
              <w:t>, a</w:t>
            </w:r>
            <w:r w:rsidRPr="00181286">
              <w:t xml:space="preserve"> </w:t>
            </w:r>
            <w:r>
              <w:t>good light source should</w:t>
            </w:r>
            <w:r w:rsidRPr="00181286">
              <w:t xml:space="preserve"> be </w:t>
            </w:r>
            <w:r>
              <w:t>used to visualise the cervix</w:t>
            </w:r>
            <w:r w:rsidRPr="00181286">
              <w:t xml:space="preserve"> in its entirety</w:t>
            </w:r>
            <w:r>
              <w:t xml:space="preserve">. </w:t>
            </w:r>
          </w:p>
          <w:p w14:paraId="5BB33EC8" w14:textId="77777777" w:rsidR="006428EC" w:rsidRDefault="006428EC" w:rsidP="00363223">
            <w:pPr>
              <w:spacing w:line="276" w:lineRule="auto"/>
            </w:pPr>
          </w:p>
          <w:p w14:paraId="067C6F94" w14:textId="30BB2848" w:rsidR="006428EC" w:rsidRDefault="006428EC" w:rsidP="00363223">
            <w:pPr>
              <w:spacing w:line="276" w:lineRule="auto"/>
            </w:pPr>
            <w:r>
              <w:t>A headtorch may be useful</w:t>
            </w:r>
            <w:r w:rsidR="00DA5E6F">
              <w:t>.</w:t>
            </w:r>
          </w:p>
          <w:p w14:paraId="6D5AE3BA" w14:textId="7A5DB6B0" w:rsidR="006428EC" w:rsidRPr="00C07027" w:rsidRDefault="006428EC" w:rsidP="00363223">
            <w:pPr>
              <w:spacing w:line="276" w:lineRule="auto"/>
              <w:rPr>
                <w:b/>
              </w:rPr>
            </w:pPr>
          </w:p>
        </w:tc>
        <w:tc>
          <w:tcPr>
            <w:tcW w:w="4394" w:type="dxa"/>
          </w:tcPr>
          <w:p w14:paraId="4843603E" w14:textId="77777777" w:rsidR="00682BE0" w:rsidRDefault="00682BE0" w:rsidP="00682BE0">
            <w:pPr>
              <w:spacing w:line="276" w:lineRule="auto"/>
            </w:pPr>
            <w:r>
              <w:t>The light source should be angled to allow full visualisation of the cervix and vaginal walls and should be adjusted as necessary during the procedure.</w:t>
            </w:r>
          </w:p>
          <w:p w14:paraId="3090D333" w14:textId="77777777" w:rsidR="00682BE0" w:rsidRDefault="00682BE0" w:rsidP="00363223">
            <w:pPr>
              <w:spacing w:line="276" w:lineRule="auto"/>
            </w:pPr>
          </w:p>
          <w:p w14:paraId="54D8E012" w14:textId="77777777" w:rsidR="00465FF3" w:rsidRDefault="00DD2439" w:rsidP="00363223">
            <w:pPr>
              <w:spacing w:line="276" w:lineRule="auto"/>
            </w:pPr>
            <w:r>
              <w:t>This can be a wall</w:t>
            </w:r>
            <w:r w:rsidR="00465FF3">
              <w:t>-</w:t>
            </w:r>
            <w:r>
              <w:t>mounted light</w:t>
            </w:r>
            <w:r w:rsidR="00465FF3">
              <w:t xml:space="preserve">. </w:t>
            </w:r>
          </w:p>
          <w:p w14:paraId="52DF4A8F" w14:textId="178F7EA4" w:rsidR="006428EC" w:rsidRPr="0114998B" w:rsidRDefault="3BF9548F" w:rsidP="00363223">
            <w:pPr>
              <w:spacing w:line="276" w:lineRule="auto"/>
            </w:pPr>
            <w:r>
              <w:t>A</w:t>
            </w:r>
            <w:r w:rsidR="19718EE6">
              <w:t>lternatively</w:t>
            </w:r>
            <w:r>
              <w:t xml:space="preserve">, </w:t>
            </w:r>
            <w:r w:rsidR="607972D3">
              <w:t>a head torch may be used to adjust the direction of the light with ease whilst keeping both hands free.</w:t>
            </w:r>
          </w:p>
        </w:tc>
        <w:tc>
          <w:tcPr>
            <w:tcW w:w="2693" w:type="dxa"/>
          </w:tcPr>
          <w:p w14:paraId="0F957C42" w14:textId="77777777" w:rsidR="00DD2439" w:rsidRPr="00181286" w:rsidRDefault="00DD2439" w:rsidP="00363223">
            <w:pPr>
              <w:spacing w:line="276" w:lineRule="auto"/>
            </w:pPr>
          </w:p>
        </w:tc>
      </w:tr>
      <w:tr w:rsidR="006428EC" w:rsidRPr="0114998B" w14:paraId="5FB22361" w14:textId="5B1ECA32" w:rsidTr="1076B4F4">
        <w:trPr>
          <w:trHeight w:val="300"/>
        </w:trPr>
        <w:tc>
          <w:tcPr>
            <w:tcW w:w="3114" w:type="dxa"/>
          </w:tcPr>
          <w:p w14:paraId="44DCACB3" w14:textId="77777777" w:rsidR="006428EC" w:rsidRPr="00FC3534" w:rsidRDefault="006428EC" w:rsidP="00363223">
            <w:pPr>
              <w:spacing w:line="276" w:lineRule="auto"/>
              <w:rPr>
                <w:b/>
              </w:rPr>
            </w:pPr>
            <w:r w:rsidRPr="00FC3534">
              <w:rPr>
                <w:b/>
              </w:rPr>
              <w:t>Insertion of the speculum</w:t>
            </w:r>
          </w:p>
          <w:p w14:paraId="60DA2186" w14:textId="77777777" w:rsidR="006428EC" w:rsidRDefault="006428EC" w:rsidP="00363223">
            <w:pPr>
              <w:spacing w:line="276" w:lineRule="auto"/>
            </w:pPr>
            <w:r>
              <w:t>The largest size speculum that can be comfortably inserted should be chosen as this will be helpful in holding back the walls of the vagina.</w:t>
            </w:r>
          </w:p>
          <w:p w14:paraId="30932638" w14:textId="77777777" w:rsidR="00116450" w:rsidRDefault="00116450" w:rsidP="00363223">
            <w:pPr>
              <w:spacing w:line="276" w:lineRule="auto"/>
            </w:pPr>
          </w:p>
          <w:p w14:paraId="0DF7FFE6" w14:textId="291BF502" w:rsidR="006428EC" w:rsidRDefault="006428EC" w:rsidP="00363223">
            <w:pPr>
              <w:spacing w:line="276" w:lineRule="auto"/>
            </w:pPr>
            <w:r>
              <w:t>After inspection of the vulva, the labia should be separated, and the speculum inserted gently but firmly along the axis of the introitus with the speculum pointing downwards and backwar</w:t>
            </w:r>
            <w:r w:rsidR="00116450">
              <w:t>ds.</w:t>
            </w:r>
          </w:p>
          <w:p w14:paraId="56D6F599" w14:textId="77777777" w:rsidR="00116450" w:rsidRDefault="00116450" w:rsidP="00363223">
            <w:pPr>
              <w:spacing w:line="276" w:lineRule="auto"/>
            </w:pPr>
          </w:p>
          <w:p w14:paraId="7E20C410" w14:textId="77777777" w:rsidR="006428EC" w:rsidRDefault="006428EC" w:rsidP="00363223">
            <w:pPr>
              <w:spacing w:line="276" w:lineRule="auto"/>
            </w:pPr>
            <w:r>
              <w:t>It is important to angle the speculum towards the woman’s coccyx and not to open the speculum until it is fully inserted.</w:t>
            </w:r>
          </w:p>
          <w:p w14:paraId="509CC41A" w14:textId="77777777" w:rsidR="00116450" w:rsidRDefault="00116450" w:rsidP="00363223">
            <w:pPr>
              <w:spacing w:line="276" w:lineRule="auto"/>
            </w:pPr>
          </w:p>
          <w:p w14:paraId="4A0E8BC7" w14:textId="77777777" w:rsidR="006428EC" w:rsidRDefault="006428EC" w:rsidP="00363223">
            <w:pPr>
              <w:spacing w:line="276" w:lineRule="auto"/>
            </w:pPr>
            <w:r>
              <w:t>Gently opening and closing the speculum and changing the angle of insertion should bring the cervix into view.</w:t>
            </w:r>
          </w:p>
          <w:p w14:paraId="23AFC4B3" w14:textId="77777777" w:rsidR="006428EC" w:rsidRPr="00C07027" w:rsidRDefault="006428EC" w:rsidP="00363223">
            <w:pPr>
              <w:spacing w:line="276" w:lineRule="auto"/>
              <w:rPr>
                <w:b/>
              </w:rPr>
            </w:pPr>
          </w:p>
        </w:tc>
        <w:tc>
          <w:tcPr>
            <w:tcW w:w="4394" w:type="dxa"/>
          </w:tcPr>
          <w:p w14:paraId="1198A191" w14:textId="77777777" w:rsidR="006428EC" w:rsidRDefault="006428EC" w:rsidP="00363223">
            <w:pPr>
              <w:spacing w:line="276" w:lineRule="auto"/>
            </w:pPr>
          </w:p>
          <w:p w14:paraId="24694F08" w14:textId="3F52341D" w:rsidR="006428EC" w:rsidRPr="002F3616" w:rsidRDefault="006428EC" w:rsidP="00363223">
            <w:pPr>
              <w:spacing w:line="276" w:lineRule="auto"/>
            </w:pPr>
            <w:r w:rsidRPr="002F3616">
              <w:t>The more relaxed the woman is</w:t>
            </w:r>
            <w:r w:rsidR="00682BE0">
              <w:t>,</w:t>
            </w:r>
            <w:r w:rsidRPr="002F3616">
              <w:t xml:space="preserve"> the easier it will be to insert the speculum and locate the cervix.</w:t>
            </w:r>
          </w:p>
          <w:p w14:paraId="7709B09B" w14:textId="126A3777" w:rsidR="006428EC" w:rsidRPr="002F3616" w:rsidRDefault="006428EC" w:rsidP="00363223">
            <w:pPr>
              <w:spacing w:line="276" w:lineRule="auto"/>
            </w:pPr>
            <w:r w:rsidRPr="002F3616">
              <w:t xml:space="preserve">Inspection of the vulva and vagina is important to assess for </w:t>
            </w:r>
            <w:r w:rsidR="00B168B7">
              <w:t xml:space="preserve">any </w:t>
            </w:r>
            <w:r w:rsidR="008945B7">
              <w:t>anomalies</w:t>
            </w:r>
            <w:r w:rsidRPr="002F3616">
              <w:t xml:space="preserve"> or </w:t>
            </w:r>
            <w:r w:rsidR="00B31E85">
              <w:t>abnormalities</w:t>
            </w:r>
            <w:r w:rsidR="00BB7AA6">
              <w:t>.</w:t>
            </w:r>
          </w:p>
          <w:p w14:paraId="49C92E2F" w14:textId="77777777" w:rsidR="006428EC" w:rsidRPr="002F3616" w:rsidRDefault="006428EC" w:rsidP="00363223">
            <w:pPr>
              <w:spacing w:line="276" w:lineRule="auto"/>
            </w:pPr>
          </w:p>
          <w:p w14:paraId="45FD8EED" w14:textId="77777777" w:rsidR="006428EC" w:rsidRPr="002F3616" w:rsidRDefault="006428EC" w:rsidP="00363223">
            <w:pPr>
              <w:spacing w:line="276" w:lineRule="auto"/>
            </w:pPr>
            <w:r w:rsidRPr="002F3616">
              <w:t>It is vital to insert the speculum fully before opening it and allow a little time after passing the speculum to allow the woman to relax.</w:t>
            </w:r>
          </w:p>
          <w:p w14:paraId="2B60E960" w14:textId="77777777" w:rsidR="006428EC" w:rsidRPr="002F3616" w:rsidRDefault="006428EC" w:rsidP="00363223">
            <w:pPr>
              <w:spacing w:line="276" w:lineRule="auto"/>
            </w:pPr>
          </w:p>
          <w:p w14:paraId="3FE5C218" w14:textId="77777777" w:rsidR="006428EC" w:rsidRPr="002F3616" w:rsidRDefault="006428EC" w:rsidP="00363223">
            <w:pPr>
              <w:spacing w:line="276" w:lineRule="auto"/>
            </w:pPr>
            <w:r w:rsidRPr="002F3616">
              <w:t>Encourage the woman to relax or cough if the cervix is hard to locate and it will help to bring cervix into view.</w:t>
            </w:r>
          </w:p>
          <w:p w14:paraId="6C53F1BA" w14:textId="77777777" w:rsidR="006428EC" w:rsidRPr="002F3616" w:rsidRDefault="006428EC" w:rsidP="00363223">
            <w:pPr>
              <w:spacing w:line="276" w:lineRule="auto"/>
            </w:pPr>
          </w:p>
          <w:p w14:paraId="6B6D52B2" w14:textId="3835752E" w:rsidR="006428EC" w:rsidRDefault="607972D3" w:rsidP="00363223">
            <w:pPr>
              <w:spacing w:line="276" w:lineRule="auto"/>
            </w:pPr>
            <w:r>
              <w:t>If you cannot visualise the cervix in its entirety</w:t>
            </w:r>
            <w:r w:rsidR="3592BE2B">
              <w:t>,</w:t>
            </w:r>
            <w:r>
              <w:t xml:space="preserve"> do not take the test.</w:t>
            </w:r>
            <w:r w:rsidR="7AF3FDFC">
              <w:t xml:space="preserve"> </w:t>
            </w:r>
          </w:p>
          <w:p w14:paraId="0FBEA227" w14:textId="77777777" w:rsidR="00EC3F86" w:rsidRDefault="00EC3F86" w:rsidP="00363223">
            <w:pPr>
              <w:spacing w:line="276" w:lineRule="auto"/>
            </w:pPr>
          </w:p>
          <w:p w14:paraId="6694FE77" w14:textId="7D09E5E1" w:rsidR="002032FC" w:rsidRDefault="002032FC" w:rsidP="00363223">
            <w:pPr>
              <w:spacing w:line="276" w:lineRule="auto"/>
            </w:pPr>
            <w:r>
              <w:t xml:space="preserve">Assess the screening environment to ensure it </w:t>
            </w:r>
            <w:r w:rsidR="00D00815">
              <w:t xml:space="preserve">can </w:t>
            </w:r>
            <w:r w:rsidR="00DA6B11">
              <w:t>accommodate</w:t>
            </w:r>
            <w:r>
              <w:t xml:space="preserve"> individuals with varying </w:t>
            </w:r>
            <w:r w:rsidR="00AD2553">
              <w:t>disabilities.</w:t>
            </w:r>
          </w:p>
          <w:p w14:paraId="77FA882E" w14:textId="77777777" w:rsidR="00DA6B11" w:rsidRDefault="00DA6B11" w:rsidP="00363223">
            <w:pPr>
              <w:spacing w:line="276" w:lineRule="auto"/>
            </w:pPr>
          </w:p>
          <w:p w14:paraId="08C5CE85" w14:textId="32F45365" w:rsidR="00DA6B11" w:rsidRPr="002F3616" w:rsidRDefault="00DA6B11" w:rsidP="00363223">
            <w:pPr>
              <w:spacing w:line="276" w:lineRule="auto"/>
            </w:pPr>
            <w:r>
              <w:t>If</w:t>
            </w:r>
            <w:r w:rsidR="006A4177">
              <w:t xml:space="preserve"> unable to </w:t>
            </w:r>
            <w:r w:rsidR="00653354">
              <w:t>successfully</w:t>
            </w:r>
            <w:r w:rsidR="006A4177">
              <w:t xml:space="preserve"> take the screening test </w:t>
            </w:r>
            <w:r w:rsidR="00D00815">
              <w:t>in primary care,</w:t>
            </w:r>
            <w:r w:rsidR="006A4177">
              <w:t xml:space="preserve"> </w:t>
            </w:r>
            <w:r w:rsidR="00653354">
              <w:t xml:space="preserve">refer to </w:t>
            </w:r>
            <w:r w:rsidR="00D00815">
              <w:t>colposcopy</w:t>
            </w:r>
            <w:r w:rsidR="00AD2553">
              <w:t>.</w:t>
            </w:r>
          </w:p>
          <w:p w14:paraId="2919D94D" w14:textId="77777777" w:rsidR="006428EC" w:rsidRPr="0114998B" w:rsidRDefault="006428EC" w:rsidP="00363223">
            <w:pPr>
              <w:spacing w:line="276" w:lineRule="auto"/>
            </w:pPr>
          </w:p>
        </w:tc>
        <w:tc>
          <w:tcPr>
            <w:tcW w:w="2693" w:type="dxa"/>
          </w:tcPr>
          <w:p w14:paraId="40E34E3B" w14:textId="77777777" w:rsidR="00DD2439" w:rsidRDefault="00DD2439" w:rsidP="00363223">
            <w:pPr>
              <w:spacing w:line="276" w:lineRule="auto"/>
            </w:pPr>
          </w:p>
        </w:tc>
      </w:tr>
      <w:tr w:rsidR="007573A8" w:rsidRPr="0114998B" w14:paraId="7A68908C" w14:textId="36D0AA99" w:rsidTr="1076B4F4">
        <w:trPr>
          <w:trHeight w:val="300"/>
        </w:trPr>
        <w:tc>
          <w:tcPr>
            <w:tcW w:w="3114" w:type="dxa"/>
          </w:tcPr>
          <w:p w14:paraId="59B14EB1" w14:textId="77777777" w:rsidR="007573A8" w:rsidRPr="00FC3534" w:rsidRDefault="007573A8" w:rsidP="00363223">
            <w:pPr>
              <w:spacing w:line="276" w:lineRule="auto"/>
              <w:rPr>
                <w:b/>
              </w:rPr>
            </w:pPr>
            <w:r w:rsidRPr="00FC3534">
              <w:rPr>
                <w:b/>
              </w:rPr>
              <w:lastRenderedPageBreak/>
              <w:t>Locating the cervix</w:t>
            </w:r>
          </w:p>
          <w:p w14:paraId="5996C4C5" w14:textId="0D63CA80" w:rsidR="007573A8" w:rsidRDefault="7D546F5D" w:rsidP="00363223">
            <w:pPr>
              <w:spacing w:line="276" w:lineRule="auto"/>
            </w:pPr>
            <w:r>
              <w:t>Following the insertion of</w:t>
            </w:r>
            <w:r w:rsidR="20EA1904">
              <w:t xml:space="preserve"> the speculum </w:t>
            </w:r>
            <w:r>
              <w:t>in most cases</w:t>
            </w:r>
            <w:r w:rsidR="2EE5BB0F">
              <w:t>,</w:t>
            </w:r>
            <w:r w:rsidR="20EA1904">
              <w:t xml:space="preserve"> the cervix is obvious</w:t>
            </w:r>
            <w:r w:rsidR="3B91133A">
              <w:t>.</w:t>
            </w:r>
            <w:r w:rsidR="20EA1904">
              <w:t xml:space="preserve"> </w:t>
            </w:r>
            <w:r w:rsidR="75A95DFC">
              <w:t>I</w:t>
            </w:r>
            <w:r w:rsidR="20EA1904">
              <w:t>n others</w:t>
            </w:r>
            <w:r w:rsidR="4F5F14B6">
              <w:t>,</w:t>
            </w:r>
            <w:r w:rsidR="20EA1904">
              <w:t xml:space="preserve"> it is more difficult to locate and inspect.</w:t>
            </w:r>
          </w:p>
          <w:p w14:paraId="1FA38074" w14:textId="5F6B7B79" w:rsidR="007573A8" w:rsidRPr="003507CC" w:rsidRDefault="007573A8" w:rsidP="00363223">
            <w:pPr>
              <w:spacing w:line="276" w:lineRule="auto"/>
            </w:pPr>
          </w:p>
        </w:tc>
        <w:tc>
          <w:tcPr>
            <w:tcW w:w="4394" w:type="dxa"/>
          </w:tcPr>
          <w:p w14:paraId="7AA01448" w14:textId="77777777" w:rsidR="007573A8" w:rsidRDefault="007573A8" w:rsidP="00363223">
            <w:pPr>
              <w:spacing w:line="276" w:lineRule="auto"/>
            </w:pPr>
          </w:p>
          <w:p w14:paraId="6A36F70E" w14:textId="77777777" w:rsidR="007573A8" w:rsidRPr="00E349FC" w:rsidRDefault="007573A8" w:rsidP="00363223">
            <w:pPr>
              <w:spacing w:line="276" w:lineRule="auto"/>
            </w:pPr>
            <w:r w:rsidRPr="00E349FC">
              <w:t>An anteverted uterus is the usual position for the uterus where the cervix tilts slightly backward.</w:t>
            </w:r>
          </w:p>
          <w:p w14:paraId="59B0B950" w14:textId="77777777" w:rsidR="007573A8" w:rsidRPr="00E349FC" w:rsidRDefault="007573A8" w:rsidP="00363223">
            <w:pPr>
              <w:spacing w:line="276" w:lineRule="auto"/>
            </w:pPr>
          </w:p>
          <w:p w14:paraId="5E839E9B" w14:textId="6BC21B1C" w:rsidR="007573A8" w:rsidRPr="0114998B" w:rsidRDefault="007573A8" w:rsidP="00363223">
            <w:pPr>
              <w:spacing w:line="276" w:lineRule="auto"/>
            </w:pPr>
            <w:r w:rsidRPr="00E349FC">
              <w:t>A retroverted uterus where the cervix lies behind the pubic bone or anteriorly in the vagina is less common and can be more challenging to visualise</w:t>
            </w:r>
          </w:p>
        </w:tc>
        <w:tc>
          <w:tcPr>
            <w:tcW w:w="2693" w:type="dxa"/>
          </w:tcPr>
          <w:p w14:paraId="4C744F1E" w14:textId="77777777" w:rsidR="00DD2439" w:rsidRDefault="00DD2439" w:rsidP="00363223">
            <w:pPr>
              <w:spacing w:line="276" w:lineRule="auto"/>
            </w:pPr>
          </w:p>
        </w:tc>
      </w:tr>
      <w:tr w:rsidR="007573A8" w:rsidRPr="0114998B" w14:paraId="259D6C97" w14:textId="69D965BB" w:rsidTr="1076B4F4">
        <w:trPr>
          <w:trHeight w:val="300"/>
        </w:trPr>
        <w:tc>
          <w:tcPr>
            <w:tcW w:w="3114" w:type="dxa"/>
          </w:tcPr>
          <w:p w14:paraId="3560396C" w14:textId="77777777" w:rsidR="007573A8" w:rsidRPr="00FC3534" w:rsidRDefault="007573A8" w:rsidP="00363223">
            <w:pPr>
              <w:spacing w:line="276" w:lineRule="auto"/>
              <w:rPr>
                <w:b/>
              </w:rPr>
            </w:pPr>
            <w:r w:rsidRPr="00FC3534">
              <w:rPr>
                <w:b/>
              </w:rPr>
              <w:t>Taking the sample</w:t>
            </w:r>
          </w:p>
          <w:p w14:paraId="4787A379" w14:textId="77777777" w:rsidR="007573A8" w:rsidRDefault="007573A8" w:rsidP="00363223">
            <w:pPr>
              <w:spacing w:line="276" w:lineRule="auto"/>
            </w:pPr>
          </w:p>
          <w:p w14:paraId="39973E7C" w14:textId="2C7B1A33" w:rsidR="007573A8" w:rsidRDefault="007573A8" w:rsidP="00363223">
            <w:pPr>
              <w:spacing w:line="276" w:lineRule="auto"/>
            </w:pPr>
            <w:r>
              <w:t>Having visualis</w:t>
            </w:r>
            <w:r w:rsidR="005750B6">
              <w:t>ed</w:t>
            </w:r>
            <w:r>
              <w:t xml:space="preserve"> the cervix and identifying the squamocolumnar junction, the long bristles of the Cervex-Brush are inserted into the external cervical os, ensuring good contact is made.</w:t>
            </w:r>
          </w:p>
          <w:p w14:paraId="7A44F99A" w14:textId="77777777" w:rsidR="007573A8" w:rsidRDefault="007573A8" w:rsidP="00363223">
            <w:pPr>
              <w:spacing w:line="276" w:lineRule="auto"/>
            </w:pPr>
          </w:p>
          <w:p w14:paraId="432891FD" w14:textId="77777777" w:rsidR="007573A8" w:rsidRDefault="007573A8" w:rsidP="00363223">
            <w:pPr>
              <w:spacing w:line="276" w:lineRule="auto"/>
            </w:pPr>
            <w:r>
              <w:t>The Cervex-Brush is firmly rotated to a full degree, five times in a clockwise direction using pencil pressure.</w:t>
            </w:r>
          </w:p>
          <w:p w14:paraId="0675794B" w14:textId="77777777" w:rsidR="007573A8" w:rsidRDefault="007573A8" w:rsidP="00363223">
            <w:pPr>
              <w:spacing w:line="276" w:lineRule="auto"/>
            </w:pPr>
          </w:p>
          <w:p w14:paraId="63BAF8AD" w14:textId="779B19CC" w:rsidR="007573A8" w:rsidRDefault="20EA1904" w:rsidP="00363223">
            <w:pPr>
              <w:spacing w:line="276" w:lineRule="auto"/>
            </w:pPr>
            <w:r>
              <w:t>Ensure the lateral bristles bend against the ectocervix and maintain good contact throughout.</w:t>
            </w:r>
          </w:p>
          <w:p w14:paraId="50532285" w14:textId="77777777" w:rsidR="007573A8" w:rsidRPr="00C07027" w:rsidRDefault="007573A8" w:rsidP="00363223">
            <w:pPr>
              <w:spacing w:line="276" w:lineRule="auto"/>
              <w:rPr>
                <w:b/>
              </w:rPr>
            </w:pPr>
          </w:p>
        </w:tc>
        <w:tc>
          <w:tcPr>
            <w:tcW w:w="4394" w:type="dxa"/>
          </w:tcPr>
          <w:p w14:paraId="51C4AC09" w14:textId="77777777" w:rsidR="007573A8" w:rsidRPr="002F3616" w:rsidRDefault="007573A8" w:rsidP="00363223">
            <w:pPr>
              <w:spacing w:line="276" w:lineRule="auto"/>
            </w:pPr>
          </w:p>
          <w:p w14:paraId="0108B914" w14:textId="77777777" w:rsidR="007573A8" w:rsidRPr="002F3616" w:rsidRDefault="007573A8" w:rsidP="00363223">
            <w:pPr>
              <w:spacing w:line="276" w:lineRule="auto"/>
            </w:pPr>
          </w:p>
          <w:p w14:paraId="46B0E5A5" w14:textId="77777777" w:rsidR="007573A8" w:rsidRPr="002F3616" w:rsidRDefault="007573A8" w:rsidP="00363223">
            <w:pPr>
              <w:spacing w:line="276" w:lineRule="auto"/>
            </w:pPr>
            <w:r w:rsidRPr="002F3616">
              <w:t>When taking the screening test ensure you sample the entire cervix including the columnar epithelium, the squamous epithelium, SCJ and transformation zone.</w:t>
            </w:r>
          </w:p>
          <w:p w14:paraId="0B66B952" w14:textId="77777777" w:rsidR="007573A8" w:rsidRPr="002F3616" w:rsidRDefault="007573A8" w:rsidP="00363223">
            <w:pPr>
              <w:spacing w:line="276" w:lineRule="auto"/>
            </w:pPr>
          </w:p>
          <w:p w14:paraId="7EE03D93" w14:textId="4564E98B" w:rsidR="007573A8" w:rsidRPr="002F3616" w:rsidRDefault="20EA1904" w:rsidP="00363223">
            <w:pPr>
              <w:spacing w:line="276" w:lineRule="auto"/>
            </w:pPr>
            <w:r>
              <w:t xml:space="preserve">The bristles of the Cervex- brush should be removed from the os and rotated </w:t>
            </w:r>
            <w:r w:rsidR="1E01FCC5">
              <w:t xml:space="preserve">in a </w:t>
            </w:r>
            <w:r w:rsidR="5E67380C">
              <w:t>spiralling outward</w:t>
            </w:r>
            <w:r w:rsidR="5317C0F5">
              <w:t xml:space="preserve"> fashion</w:t>
            </w:r>
            <w:r>
              <w:t xml:space="preserve"> if </w:t>
            </w:r>
            <w:r w:rsidR="04943FEF">
              <w:t xml:space="preserve">a </w:t>
            </w:r>
            <w:r>
              <w:t xml:space="preserve">large eversion </w:t>
            </w:r>
            <w:r w:rsidR="5E67380C">
              <w:t xml:space="preserve">is </w:t>
            </w:r>
            <w:r>
              <w:t>noted.</w:t>
            </w:r>
          </w:p>
          <w:p w14:paraId="7BA738D8" w14:textId="77777777" w:rsidR="007573A8" w:rsidRPr="002F3616" w:rsidRDefault="007573A8" w:rsidP="00363223">
            <w:pPr>
              <w:spacing w:line="276" w:lineRule="auto"/>
            </w:pPr>
          </w:p>
          <w:p w14:paraId="2ACFD85B" w14:textId="056200A7" w:rsidR="007573A8" w:rsidRDefault="20EA1904" w:rsidP="00363223">
            <w:pPr>
              <w:spacing w:line="276" w:lineRule="auto"/>
            </w:pPr>
            <w:r>
              <w:t>If a polyp is visualised</w:t>
            </w:r>
            <w:r w:rsidR="6A3615A9">
              <w:t>,</w:t>
            </w:r>
            <w:r>
              <w:t xml:space="preserve"> it must be sampled and managed as per local </w:t>
            </w:r>
            <w:r w:rsidR="00545B28">
              <w:t>protocol</w:t>
            </w:r>
          </w:p>
          <w:p w14:paraId="1774E909" w14:textId="77777777" w:rsidR="001E6484" w:rsidRDefault="001E6484" w:rsidP="00363223">
            <w:pPr>
              <w:spacing w:line="276" w:lineRule="auto"/>
            </w:pPr>
          </w:p>
          <w:p w14:paraId="20603351" w14:textId="593CADD4" w:rsidR="001E6484" w:rsidRPr="0114998B" w:rsidRDefault="001E6484" w:rsidP="00363223">
            <w:pPr>
              <w:spacing w:line="276" w:lineRule="auto"/>
            </w:pPr>
          </w:p>
        </w:tc>
        <w:tc>
          <w:tcPr>
            <w:tcW w:w="2693" w:type="dxa"/>
          </w:tcPr>
          <w:p w14:paraId="72CDB881" w14:textId="77777777" w:rsidR="00DD2439" w:rsidRPr="008B768C" w:rsidRDefault="00DD2439" w:rsidP="00363223">
            <w:pPr>
              <w:spacing w:line="276" w:lineRule="auto"/>
              <w:rPr>
                <w:color w:val="FF0000"/>
              </w:rPr>
            </w:pPr>
          </w:p>
          <w:p w14:paraId="5444F29B" w14:textId="2C057953" w:rsidR="00DD2439" w:rsidRPr="008B768C" w:rsidRDefault="00DD2439" w:rsidP="00363223">
            <w:pPr>
              <w:spacing w:line="276" w:lineRule="auto"/>
              <w:rPr>
                <w:color w:val="FF0000"/>
              </w:rPr>
            </w:pPr>
          </w:p>
        </w:tc>
      </w:tr>
      <w:tr w:rsidR="007573A8" w:rsidRPr="0114998B" w14:paraId="45179643" w14:textId="46378776" w:rsidTr="1076B4F4">
        <w:trPr>
          <w:trHeight w:val="300"/>
        </w:trPr>
        <w:tc>
          <w:tcPr>
            <w:tcW w:w="3114" w:type="dxa"/>
          </w:tcPr>
          <w:p w14:paraId="076AABB1" w14:textId="77777777" w:rsidR="007573A8" w:rsidRPr="00FC3534" w:rsidRDefault="007573A8" w:rsidP="00363223">
            <w:pPr>
              <w:spacing w:line="276" w:lineRule="auto"/>
              <w:rPr>
                <w:b/>
              </w:rPr>
            </w:pPr>
            <w:r w:rsidRPr="00FC3534">
              <w:rPr>
                <w:b/>
              </w:rPr>
              <w:t>Preparation of sample for the laboratory</w:t>
            </w:r>
          </w:p>
          <w:p w14:paraId="22496AB0" w14:textId="77777777" w:rsidR="007573A8" w:rsidRDefault="007573A8" w:rsidP="00363223">
            <w:pPr>
              <w:spacing w:line="276" w:lineRule="auto"/>
            </w:pPr>
          </w:p>
          <w:p w14:paraId="758E9D0E" w14:textId="5DE22B57" w:rsidR="007573A8" w:rsidRDefault="20EA1904" w:rsidP="00363223">
            <w:pPr>
              <w:spacing w:line="276" w:lineRule="auto"/>
            </w:pPr>
            <w:r>
              <w:t>Once the sample is obtained</w:t>
            </w:r>
            <w:r w:rsidR="53CDBCE1">
              <w:t>,</w:t>
            </w:r>
            <w:r>
              <w:t xml:space="preserve"> the cells need to be transferred directly into the preservative solution in the Thin Prep vial.</w:t>
            </w:r>
          </w:p>
          <w:p w14:paraId="7B2C07FC" w14:textId="2F701C54" w:rsidR="007573A8" w:rsidRDefault="20EA1904" w:rsidP="00363223">
            <w:pPr>
              <w:spacing w:line="276" w:lineRule="auto"/>
            </w:pPr>
            <w:r>
              <w:t xml:space="preserve">Use a </w:t>
            </w:r>
            <w:r w:rsidR="6A3615A9">
              <w:t>“</w:t>
            </w:r>
            <w:r>
              <w:t>mash and bash</w:t>
            </w:r>
            <w:r w:rsidR="6A3615A9">
              <w:t>”</w:t>
            </w:r>
            <w:r>
              <w:t xml:space="preserve"> action</w:t>
            </w:r>
            <w:r w:rsidR="6A3615A9">
              <w:t>,</w:t>
            </w:r>
            <w:r>
              <w:t xml:space="preserve"> ensuring the bristles of the brush are pushed vigorously against the bottom of the vial to ensure maximum yield of cells.</w:t>
            </w:r>
          </w:p>
          <w:p w14:paraId="633B4FF2" w14:textId="77777777" w:rsidR="007573A8" w:rsidRDefault="007573A8" w:rsidP="00363223">
            <w:pPr>
              <w:spacing w:line="276" w:lineRule="auto"/>
            </w:pPr>
          </w:p>
          <w:p w14:paraId="7576EB6D" w14:textId="77777777" w:rsidR="007573A8" w:rsidRDefault="20EA1904" w:rsidP="00363223">
            <w:pPr>
              <w:spacing w:line="276" w:lineRule="auto"/>
            </w:pPr>
            <w:r>
              <w:t xml:space="preserve">The cap of the vial should be tightened so that the line on the </w:t>
            </w:r>
            <w:r>
              <w:lastRenderedPageBreak/>
              <w:t>cap passes the torque line on the vial.</w:t>
            </w:r>
          </w:p>
          <w:p w14:paraId="6E329FBE" w14:textId="77777777" w:rsidR="007573A8" w:rsidRDefault="007573A8" w:rsidP="00363223">
            <w:pPr>
              <w:spacing w:line="276" w:lineRule="auto"/>
            </w:pPr>
          </w:p>
          <w:p w14:paraId="272732A3" w14:textId="2C24E3AB" w:rsidR="007573A8" w:rsidRDefault="20EA1904" w:rsidP="00363223">
            <w:pPr>
              <w:spacing w:line="276" w:lineRule="auto"/>
            </w:pPr>
            <w:r>
              <w:t>The detachable label from the Thin Prep vial should be removed and place</w:t>
            </w:r>
            <w:r w:rsidR="29EBDCE3">
              <w:t>d</w:t>
            </w:r>
            <w:r>
              <w:t xml:space="preserve"> on the screening form and the name and DOB of the woman should be placed on the vial.</w:t>
            </w:r>
          </w:p>
          <w:p w14:paraId="3AA00643" w14:textId="77777777" w:rsidR="00901CEC" w:rsidRDefault="00901CEC" w:rsidP="00363223">
            <w:pPr>
              <w:spacing w:line="276" w:lineRule="auto"/>
            </w:pPr>
          </w:p>
          <w:p w14:paraId="3CCCE660" w14:textId="77777777" w:rsidR="007573A8" w:rsidRDefault="007573A8" w:rsidP="00363223">
            <w:pPr>
              <w:spacing w:line="276" w:lineRule="auto"/>
            </w:pPr>
            <w:r>
              <w:t xml:space="preserve">The vial and screening form should be placed in the transport box provided by CervicalCheck and dispatched within 3 working days, even if the transport box is not full. </w:t>
            </w:r>
          </w:p>
          <w:p w14:paraId="216A025F" w14:textId="77777777" w:rsidR="00173AC7" w:rsidRDefault="00173AC7" w:rsidP="00363223">
            <w:pPr>
              <w:spacing w:line="276" w:lineRule="auto"/>
            </w:pPr>
          </w:p>
          <w:p w14:paraId="4BE4E3B2" w14:textId="62F85865" w:rsidR="004064E9" w:rsidRPr="00C07027" w:rsidRDefault="004064E9" w:rsidP="00363223">
            <w:pPr>
              <w:spacing w:line="276" w:lineRule="auto"/>
              <w:rPr>
                <w:b/>
              </w:rPr>
            </w:pPr>
            <w:r>
              <w:t>Screening test must be documented in the woman’s medical notes.</w:t>
            </w:r>
          </w:p>
        </w:tc>
        <w:tc>
          <w:tcPr>
            <w:tcW w:w="4394" w:type="dxa"/>
          </w:tcPr>
          <w:p w14:paraId="6347A1AF" w14:textId="65E23570" w:rsidR="007573A8" w:rsidRPr="002F3616" w:rsidRDefault="20EA1904" w:rsidP="00363223">
            <w:pPr>
              <w:spacing w:line="276" w:lineRule="auto"/>
            </w:pPr>
            <w:r>
              <w:lastRenderedPageBreak/>
              <w:t xml:space="preserve">It is important to prioritise </w:t>
            </w:r>
            <w:r w:rsidR="3EBCB3D9">
              <w:t xml:space="preserve">harvesting </w:t>
            </w:r>
            <w:r>
              <w:t>the cells once the sample is obtained as they can dry out quickly if not place</w:t>
            </w:r>
            <w:r w:rsidR="3645671D">
              <w:t>d</w:t>
            </w:r>
            <w:r>
              <w:t xml:space="preserve"> in the Thin Prep vial.</w:t>
            </w:r>
          </w:p>
          <w:p w14:paraId="4E1293B6" w14:textId="77777777" w:rsidR="007573A8" w:rsidRPr="002F3616" w:rsidRDefault="007573A8" w:rsidP="00363223">
            <w:pPr>
              <w:spacing w:line="276" w:lineRule="auto"/>
            </w:pPr>
          </w:p>
          <w:p w14:paraId="39B97E7D" w14:textId="77777777" w:rsidR="007573A8" w:rsidRPr="002F3616" w:rsidRDefault="007573A8" w:rsidP="00363223">
            <w:pPr>
              <w:spacing w:line="276" w:lineRule="auto"/>
            </w:pPr>
            <w:r w:rsidRPr="002F3616">
              <w:t>The broom should never be reinserted into the preservative solution a second time as this will cause withdrawal of cells from the sample and may cause the sample to be insufficient.</w:t>
            </w:r>
          </w:p>
          <w:p w14:paraId="1C36654B" w14:textId="77777777" w:rsidR="007573A8" w:rsidRPr="002F3616" w:rsidRDefault="007573A8" w:rsidP="00363223">
            <w:pPr>
              <w:spacing w:line="276" w:lineRule="auto"/>
            </w:pPr>
          </w:p>
          <w:p w14:paraId="462F3738" w14:textId="06EE80E7" w:rsidR="64E0614D" w:rsidRDefault="64E0614D" w:rsidP="3DEA29DD">
            <w:pPr>
              <w:spacing w:line="276" w:lineRule="auto"/>
            </w:pPr>
            <w:r>
              <w:t>The broom should not be left in the vial for any length of time other than to mash and bash due to a fixant i</w:t>
            </w:r>
            <w:r w:rsidR="1AFAE5BA">
              <w:t>n the solution which would cause the cells to fix to the broom.</w:t>
            </w:r>
          </w:p>
          <w:p w14:paraId="6DD8A697" w14:textId="77777777" w:rsidR="007573A8" w:rsidRPr="002F3616" w:rsidRDefault="007573A8" w:rsidP="00363223">
            <w:pPr>
              <w:spacing w:line="276" w:lineRule="auto"/>
            </w:pPr>
            <w:r w:rsidRPr="002F3616">
              <w:t xml:space="preserve">Ensure you close the vial immediately to prevent spillage of the sample.  </w:t>
            </w:r>
          </w:p>
          <w:p w14:paraId="2820BB20" w14:textId="77777777" w:rsidR="00901CEC" w:rsidRPr="002F3616" w:rsidRDefault="00901CEC" w:rsidP="00363223">
            <w:pPr>
              <w:spacing w:line="276" w:lineRule="auto"/>
            </w:pPr>
          </w:p>
          <w:p w14:paraId="2B7BDF79" w14:textId="41EB5BAB" w:rsidR="007573A8" w:rsidRPr="002F3616" w:rsidRDefault="007F2E28" w:rsidP="00363223">
            <w:pPr>
              <w:spacing w:line="276" w:lineRule="auto"/>
            </w:pPr>
            <w:r>
              <w:lastRenderedPageBreak/>
              <w:t xml:space="preserve">Cervical screening activity must adhere </w:t>
            </w:r>
            <w:r w:rsidR="00506BB7">
              <w:t>to infection control procedures and all single use</w:t>
            </w:r>
            <w:r w:rsidR="00787908">
              <w:t xml:space="preserve"> consumables are disposed as clinical waste.</w:t>
            </w:r>
          </w:p>
          <w:p w14:paraId="294CE39B" w14:textId="77777777" w:rsidR="002E58D2" w:rsidRDefault="002E58D2" w:rsidP="00363223">
            <w:pPr>
              <w:spacing w:line="276" w:lineRule="auto"/>
            </w:pPr>
          </w:p>
          <w:p w14:paraId="79F7142F" w14:textId="525CE100" w:rsidR="007573A8" w:rsidRPr="003C545C" w:rsidRDefault="007573A8" w:rsidP="00363223">
            <w:pPr>
              <w:spacing w:line="276" w:lineRule="auto"/>
            </w:pPr>
            <w:r w:rsidRPr="003C545C">
              <w:t xml:space="preserve">The samples and forms should be checked by the </w:t>
            </w:r>
            <w:r w:rsidR="00035966">
              <w:t>sample taker</w:t>
            </w:r>
            <w:r w:rsidRPr="003C545C">
              <w:t xml:space="preserve"> prior to dispatch to ensure all the quality requirements have been met and each </w:t>
            </w:r>
            <w:r w:rsidR="00901CEC">
              <w:t>screening form</w:t>
            </w:r>
            <w:r w:rsidRPr="003C545C">
              <w:t xml:space="preserve"> has a corresponding vial with completed details as required.</w:t>
            </w:r>
          </w:p>
          <w:p w14:paraId="6C8ABE39" w14:textId="77777777" w:rsidR="007573A8" w:rsidRDefault="007573A8" w:rsidP="00363223">
            <w:pPr>
              <w:spacing w:line="276" w:lineRule="auto"/>
            </w:pPr>
          </w:p>
          <w:p w14:paraId="410281FF" w14:textId="77777777" w:rsidR="009437B1" w:rsidRDefault="009437B1" w:rsidP="00363223">
            <w:pPr>
              <w:spacing w:line="276" w:lineRule="auto"/>
            </w:pPr>
          </w:p>
          <w:p w14:paraId="311E3713" w14:textId="6C6241EE" w:rsidR="009437B1" w:rsidRDefault="009437B1" w:rsidP="00363223">
            <w:pPr>
              <w:spacing w:line="276" w:lineRule="auto"/>
            </w:pPr>
            <w:r>
              <w:t xml:space="preserve">Medical notes should have record of </w:t>
            </w:r>
            <w:r w:rsidR="00EA0E75">
              <w:t>date of screening test, consultation and findings</w:t>
            </w:r>
            <w:r w:rsidR="00815B83">
              <w:t xml:space="preserve"> and </w:t>
            </w:r>
            <w:r w:rsidR="00815B83" w:rsidRPr="009E553B">
              <w:t>informed consent obtained</w:t>
            </w:r>
            <w:r w:rsidR="009E553B">
              <w:t xml:space="preserve"> and</w:t>
            </w:r>
            <w:r w:rsidR="00815B83" w:rsidRPr="009E553B">
              <w:t xml:space="preserve"> info</w:t>
            </w:r>
            <w:r w:rsidR="009E553B">
              <w:t>rmation</w:t>
            </w:r>
            <w:r w:rsidR="00815B83" w:rsidRPr="009E553B">
              <w:t xml:space="preserve"> leaflet given</w:t>
            </w:r>
          </w:p>
          <w:p w14:paraId="26FFF99C" w14:textId="77777777" w:rsidR="009437B1" w:rsidRPr="0114998B" w:rsidRDefault="009437B1" w:rsidP="00363223">
            <w:pPr>
              <w:spacing w:line="276" w:lineRule="auto"/>
            </w:pPr>
          </w:p>
        </w:tc>
        <w:tc>
          <w:tcPr>
            <w:tcW w:w="2693" w:type="dxa"/>
          </w:tcPr>
          <w:p w14:paraId="64D8BD25" w14:textId="77777777" w:rsidR="00DD2439" w:rsidRPr="002F3616" w:rsidRDefault="00DD2439" w:rsidP="00363223">
            <w:pPr>
              <w:spacing w:line="276" w:lineRule="auto"/>
            </w:pPr>
          </w:p>
        </w:tc>
      </w:tr>
      <w:tr w:rsidR="00E15DFB" w:rsidRPr="0114998B" w14:paraId="6688E1F8" w14:textId="38B4DD39" w:rsidTr="1076B4F4">
        <w:trPr>
          <w:trHeight w:val="300"/>
        </w:trPr>
        <w:tc>
          <w:tcPr>
            <w:tcW w:w="3114" w:type="dxa"/>
          </w:tcPr>
          <w:p w14:paraId="2DF7A44A" w14:textId="77777777" w:rsidR="00E15DFB" w:rsidRDefault="008E58DA" w:rsidP="00363223">
            <w:pPr>
              <w:spacing w:line="276" w:lineRule="auto"/>
              <w:rPr>
                <w:b/>
              </w:rPr>
            </w:pPr>
            <w:r>
              <w:rPr>
                <w:b/>
              </w:rPr>
              <w:t>Result Management</w:t>
            </w:r>
          </w:p>
          <w:p w14:paraId="39818E08" w14:textId="3F994EFA" w:rsidR="002424AD" w:rsidRPr="0000018A" w:rsidRDefault="002424AD" w:rsidP="00363223">
            <w:pPr>
              <w:spacing w:line="276" w:lineRule="auto"/>
              <w:rPr>
                <w:bCs/>
              </w:rPr>
            </w:pPr>
            <w:r w:rsidRPr="0000018A">
              <w:rPr>
                <w:bCs/>
              </w:rPr>
              <w:t xml:space="preserve">Each sample will </w:t>
            </w:r>
            <w:r w:rsidR="00C079E5" w:rsidRPr="0000018A">
              <w:rPr>
                <w:bCs/>
              </w:rPr>
              <w:t>receive a result and a recall recommendation</w:t>
            </w:r>
            <w:r w:rsidR="00F646DA" w:rsidRPr="0000018A">
              <w:rPr>
                <w:bCs/>
              </w:rPr>
              <w:t xml:space="preserve">. </w:t>
            </w:r>
          </w:p>
          <w:p w14:paraId="4E832D32" w14:textId="3F227A4A" w:rsidR="00A605A4" w:rsidRDefault="00A605A4" w:rsidP="00363223">
            <w:pPr>
              <w:spacing w:line="276" w:lineRule="auto"/>
            </w:pPr>
            <w:r>
              <w:t>Result management includes:</w:t>
            </w:r>
          </w:p>
          <w:p w14:paraId="1BFC2EAF" w14:textId="77777777" w:rsidR="00116450" w:rsidRDefault="00116450" w:rsidP="00116450">
            <w:pPr>
              <w:spacing w:line="276" w:lineRule="auto"/>
              <w:rPr>
                <w:bCs/>
              </w:rPr>
            </w:pPr>
          </w:p>
          <w:p w14:paraId="2B8DC193" w14:textId="08F78D80" w:rsidR="001B7321" w:rsidRPr="00116450" w:rsidRDefault="00506BBF" w:rsidP="00116450">
            <w:pPr>
              <w:spacing w:line="276" w:lineRule="auto"/>
              <w:rPr>
                <w:bCs/>
              </w:rPr>
            </w:pPr>
            <w:r w:rsidRPr="00116450">
              <w:rPr>
                <w:bCs/>
              </w:rPr>
              <w:t>The woman should be informed during the consultation when and how she should expect her result.</w:t>
            </w:r>
          </w:p>
          <w:p w14:paraId="131C8409" w14:textId="77777777" w:rsidR="00116450" w:rsidRDefault="00116450" w:rsidP="00116450">
            <w:pPr>
              <w:spacing w:line="276" w:lineRule="auto"/>
              <w:rPr>
                <w:bCs/>
              </w:rPr>
            </w:pPr>
          </w:p>
          <w:p w14:paraId="1F82EE69" w14:textId="6D4BE1A6" w:rsidR="0000018A" w:rsidRPr="00116450" w:rsidRDefault="00C04EE9" w:rsidP="00116450">
            <w:pPr>
              <w:spacing w:line="276" w:lineRule="auto"/>
              <w:rPr>
                <w:bCs/>
              </w:rPr>
            </w:pPr>
            <w:r w:rsidRPr="00116450">
              <w:rPr>
                <w:bCs/>
              </w:rPr>
              <w:t xml:space="preserve">The </w:t>
            </w:r>
            <w:r w:rsidR="00035966" w:rsidRPr="00116450">
              <w:rPr>
                <w:bCs/>
              </w:rPr>
              <w:t>sample taker</w:t>
            </w:r>
            <w:r w:rsidR="00116450" w:rsidRPr="00116450">
              <w:rPr>
                <w:bCs/>
              </w:rPr>
              <w:t xml:space="preserve"> </w:t>
            </w:r>
            <w:r w:rsidR="008520F3" w:rsidRPr="00116450">
              <w:rPr>
                <w:bCs/>
              </w:rPr>
              <w:t xml:space="preserve">should </w:t>
            </w:r>
            <w:r w:rsidR="00CD3DA9" w:rsidRPr="00116450">
              <w:rPr>
                <w:bCs/>
              </w:rPr>
              <w:t>check</w:t>
            </w:r>
            <w:r w:rsidR="00B5760A" w:rsidRPr="00116450">
              <w:rPr>
                <w:bCs/>
              </w:rPr>
              <w:t xml:space="preserve"> the result and </w:t>
            </w:r>
            <w:r w:rsidR="00EB48B3" w:rsidRPr="00116450">
              <w:rPr>
                <w:bCs/>
              </w:rPr>
              <w:t>ensure it</w:t>
            </w:r>
            <w:r w:rsidR="002A3782" w:rsidRPr="00116450">
              <w:rPr>
                <w:bCs/>
              </w:rPr>
              <w:t xml:space="preserve"> is accompanied by the correct recommendation</w:t>
            </w:r>
            <w:r w:rsidR="00662012" w:rsidRPr="00116450">
              <w:rPr>
                <w:bCs/>
              </w:rPr>
              <w:t xml:space="preserve"> for the woman based on her age and </w:t>
            </w:r>
            <w:r w:rsidR="0049422B" w:rsidRPr="00116450">
              <w:rPr>
                <w:bCs/>
              </w:rPr>
              <w:t>clinical history.</w:t>
            </w:r>
          </w:p>
          <w:p w14:paraId="10116EFE" w14:textId="77777777" w:rsidR="00116450" w:rsidRPr="00116450" w:rsidRDefault="00116450" w:rsidP="00116450">
            <w:pPr>
              <w:spacing w:line="276" w:lineRule="auto"/>
              <w:rPr>
                <w:bCs/>
              </w:rPr>
            </w:pPr>
          </w:p>
          <w:p w14:paraId="0DC656B0" w14:textId="480201F2" w:rsidR="00D728F4" w:rsidRPr="00116450" w:rsidRDefault="00C54D13" w:rsidP="00116450">
            <w:pPr>
              <w:spacing w:line="276" w:lineRule="auto"/>
              <w:rPr>
                <w:bCs/>
              </w:rPr>
            </w:pPr>
            <w:r w:rsidRPr="00116450">
              <w:rPr>
                <w:bCs/>
              </w:rPr>
              <w:t>Cervical screening test results must be recorded in the correct woman’s medical record. The woman’s medical record must be updated with the cervical screening test result and management recommendation.</w:t>
            </w:r>
          </w:p>
          <w:p w14:paraId="2E6C14C4" w14:textId="77777777" w:rsidR="00D728F4" w:rsidRDefault="00D728F4" w:rsidP="00363223">
            <w:pPr>
              <w:spacing w:line="276" w:lineRule="auto"/>
              <w:rPr>
                <w:bCs/>
              </w:rPr>
            </w:pPr>
          </w:p>
          <w:p w14:paraId="38AD7445" w14:textId="4729F1DC" w:rsidR="00F95EA6" w:rsidRDefault="005B729A" w:rsidP="00363223">
            <w:pPr>
              <w:spacing w:line="276" w:lineRule="auto"/>
              <w:rPr>
                <w:bCs/>
              </w:rPr>
            </w:pPr>
            <w:r w:rsidRPr="002A369A">
              <w:rPr>
                <w:b/>
              </w:rPr>
              <w:lastRenderedPageBreak/>
              <w:t>Management of a normal result</w:t>
            </w:r>
            <w:r>
              <w:rPr>
                <w:bCs/>
              </w:rPr>
              <w:t>:</w:t>
            </w:r>
          </w:p>
          <w:p w14:paraId="27BF3BC2" w14:textId="7FC4E6D7" w:rsidR="005B729A" w:rsidRPr="00116450" w:rsidRDefault="005B729A" w:rsidP="00116450">
            <w:pPr>
              <w:spacing w:line="276" w:lineRule="auto"/>
              <w:rPr>
                <w:bCs/>
              </w:rPr>
            </w:pPr>
            <w:r w:rsidRPr="00116450">
              <w:rPr>
                <w:bCs/>
              </w:rPr>
              <w:t xml:space="preserve">The woman </w:t>
            </w:r>
            <w:r w:rsidR="00307283" w:rsidRPr="00116450">
              <w:rPr>
                <w:bCs/>
              </w:rPr>
              <w:t xml:space="preserve">should </w:t>
            </w:r>
            <w:r w:rsidR="007036D1" w:rsidRPr="00116450">
              <w:rPr>
                <w:bCs/>
              </w:rPr>
              <w:t>be informed</w:t>
            </w:r>
            <w:r w:rsidRPr="00116450">
              <w:rPr>
                <w:bCs/>
              </w:rPr>
              <w:t xml:space="preserve"> at the time of consultation that she will receive a letter from CervicalCheck informing her of her result and her recall </w:t>
            </w:r>
            <w:r w:rsidR="00596304" w:rsidRPr="00116450">
              <w:rPr>
                <w:bCs/>
              </w:rPr>
              <w:t>recommendation</w:t>
            </w:r>
            <w:r w:rsidRPr="00116450">
              <w:rPr>
                <w:bCs/>
              </w:rPr>
              <w:t>.</w:t>
            </w:r>
          </w:p>
          <w:p w14:paraId="2DD63B6F" w14:textId="77777777" w:rsidR="00116450" w:rsidRDefault="00116450" w:rsidP="00116450">
            <w:pPr>
              <w:spacing w:line="276" w:lineRule="auto"/>
            </w:pPr>
          </w:p>
          <w:p w14:paraId="05E6E6C6" w14:textId="4BF91638" w:rsidR="00596304" w:rsidRDefault="00596304" w:rsidP="00116450">
            <w:pPr>
              <w:spacing w:line="276" w:lineRule="auto"/>
            </w:pPr>
            <w:r>
              <w:t>The woman should be advised that if she has not received her result letter within 6-8 weeks to contact the practice.</w:t>
            </w:r>
          </w:p>
          <w:p w14:paraId="5C1A14F0" w14:textId="77777777" w:rsidR="00FB2555" w:rsidRDefault="00FB2555" w:rsidP="00363223">
            <w:pPr>
              <w:pStyle w:val="ListParagraph"/>
              <w:spacing w:line="276" w:lineRule="auto"/>
              <w:rPr>
                <w:bCs/>
              </w:rPr>
            </w:pPr>
          </w:p>
          <w:p w14:paraId="7B11C02B" w14:textId="0751ED32" w:rsidR="00596304" w:rsidRDefault="00596304" w:rsidP="00363223">
            <w:pPr>
              <w:spacing w:line="276" w:lineRule="auto"/>
              <w:rPr>
                <w:bCs/>
              </w:rPr>
            </w:pPr>
            <w:r w:rsidRPr="002A369A">
              <w:rPr>
                <w:b/>
              </w:rPr>
              <w:t xml:space="preserve">Management of </w:t>
            </w:r>
            <w:r w:rsidR="00CE25CF" w:rsidRPr="002A369A">
              <w:rPr>
                <w:b/>
              </w:rPr>
              <w:t>an abnormal result</w:t>
            </w:r>
            <w:r w:rsidR="00CE25CF">
              <w:rPr>
                <w:bCs/>
              </w:rPr>
              <w:t>:</w:t>
            </w:r>
          </w:p>
          <w:p w14:paraId="2899772E" w14:textId="77777777" w:rsidR="00116450" w:rsidRDefault="00116450" w:rsidP="00116450">
            <w:pPr>
              <w:spacing w:line="276" w:lineRule="auto"/>
              <w:rPr>
                <w:bCs/>
              </w:rPr>
            </w:pPr>
          </w:p>
          <w:p w14:paraId="54F2060D" w14:textId="510E31CD" w:rsidR="001F7C54" w:rsidRPr="00116450" w:rsidRDefault="007036D1" w:rsidP="00116450">
            <w:pPr>
              <w:spacing w:line="276" w:lineRule="auto"/>
              <w:rPr>
                <w:bCs/>
                <w:lang w:val="en-GB"/>
              </w:rPr>
            </w:pPr>
            <w:r w:rsidRPr="00116450">
              <w:rPr>
                <w:bCs/>
              </w:rPr>
              <w:t xml:space="preserve">The woman should be informed at the time of consultation </w:t>
            </w:r>
            <w:r w:rsidR="00D00815" w:rsidRPr="00116450">
              <w:rPr>
                <w:bCs/>
              </w:rPr>
              <w:t>of all possible results</w:t>
            </w:r>
            <w:r w:rsidR="00F965E3" w:rsidRPr="00116450">
              <w:rPr>
                <w:bCs/>
              </w:rPr>
              <w:t>. Any result other than HPV negative</w:t>
            </w:r>
            <w:r w:rsidRPr="00116450">
              <w:rPr>
                <w:bCs/>
              </w:rPr>
              <w:t xml:space="preserve"> will </w:t>
            </w:r>
            <w:r w:rsidR="00F965E3" w:rsidRPr="00116450">
              <w:rPr>
                <w:bCs/>
              </w:rPr>
              <w:t xml:space="preserve">result in </w:t>
            </w:r>
            <w:r w:rsidRPr="00116450">
              <w:rPr>
                <w:bCs/>
              </w:rPr>
              <w:t xml:space="preserve">a letter </w:t>
            </w:r>
            <w:r w:rsidR="00DD2439" w:rsidRPr="00116450">
              <w:rPr>
                <w:bCs/>
              </w:rPr>
              <w:t>advis</w:t>
            </w:r>
            <w:r w:rsidR="00F965E3" w:rsidRPr="00116450">
              <w:rPr>
                <w:bCs/>
              </w:rPr>
              <w:t>ing</w:t>
            </w:r>
            <w:r w:rsidR="001F7C54" w:rsidRPr="00116450">
              <w:rPr>
                <w:bCs/>
              </w:rPr>
              <w:t xml:space="preserve"> her to </w:t>
            </w:r>
            <w:r w:rsidR="001F7C54" w:rsidRPr="00116450">
              <w:rPr>
                <w:bCs/>
                <w:lang w:val="en-GB"/>
              </w:rPr>
              <w:t xml:space="preserve">contact the doctor or nurse who took </w:t>
            </w:r>
            <w:r w:rsidR="00F965E3" w:rsidRPr="00116450">
              <w:rPr>
                <w:bCs/>
                <w:lang w:val="en-GB"/>
              </w:rPr>
              <w:t>the</w:t>
            </w:r>
            <w:r w:rsidR="001F7C54" w:rsidRPr="00116450">
              <w:rPr>
                <w:bCs/>
                <w:lang w:val="en-GB"/>
              </w:rPr>
              <w:t xml:space="preserve"> test to discuss </w:t>
            </w:r>
            <w:r w:rsidR="00F965E3" w:rsidRPr="00116450">
              <w:rPr>
                <w:bCs/>
                <w:lang w:val="en-GB"/>
              </w:rPr>
              <w:t xml:space="preserve">the result. </w:t>
            </w:r>
            <w:r w:rsidR="001F7C54" w:rsidRPr="00116450">
              <w:rPr>
                <w:bCs/>
                <w:lang w:val="en-GB"/>
              </w:rPr>
              <w:t xml:space="preserve"> </w:t>
            </w:r>
          </w:p>
          <w:p w14:paraId="71BF0293" w14:textId="71C74DE9" w:rsidR="00804617" w:rsidRPr="00116450" w:rsidRDefault="00BC608E" w:rsidP="00116450">
            <w:pPr>
              <w:spacing w:line="276" w:lineRule="auto"/>
              <w:rPr>
                <w:lang w:val="en-GB"/>
              </w:rPr>
            </w:pPr>
            <w:r w:rsidRPr="00116450">
              <w:rPr>
                <w:lang w:val="en-GB"/>
              </w:rPr>
              <w:t>If an abnormal result i</w:t>
            </w:r>
            <w:r w:rsidR="001B238D" w:rsidRPr="00116450">
              <w:rPr>
                <w:lang w:val="en-GB"/>
              </w:rPr>
              <w:t>s</w:t>
            </w:r>
            <w:r w:rsidRPr="00116450">
              <w:rPr>
                <w:lang w:val="en-GB"/>
              </w:rPr>
              <w:t xml:space="preserve"> received</w:t>
            </w:r>
            <w:r w:rsidR="00F965E3" w:rsidRPr="00116450">
              <w:rPr>
                <w:lang w:val="en-GB"/>
              </w:rPr>
              <w:t>,</w:t>
            </w:r>
            <w:r w:rsidR="00B67B55" w:rsidRPr="00116450">
              <w:rPr>
                <w:lang w:val="en-GB"/>
              </w:rPr>
              <w:t xml:space="preserve"> the woman must be contacted direct</w:t>
            </w:r>
            <w:r w:rsidR="001B238D" w:rsidRPr="00116450">
              <w:rPr>
                <w:lang w:val="en-GB"/>
              </w:rPr>
              <w:t xml:space="preserve">ly </w:t>
            </w:r>
            <w:r w:rsidR="00B67B55" w:rsidRPr="00116450">
              <w:rPr>
                <w:lang w:val="en-GB"/>
              </w:rPr>
              <w:t xml:space="preserve">by the </w:t>
            </w:r>
            <w:r w:rsidR="00035966" w:rsidRPr="00116450">
              <w:rPr>
                <w:lang w:val="en-GB"/>
              </w:rPr>
              <w:t>sample taker</w:t>
            </w:r>
            <w:r w:rsidR="00B67B55" w:rsidRPr="00116450">
              <w:rPr>
                <w:lang w:val="en-GB"/>
              </w:rPr>
              <w:t xml:space="preserve"> to explain the result and follow</w:t>
            </w:r>
            <w:r w:rsidR="0892707F" w:rsidRPr="00116450">
              <w:rPr>
                <w:lang w:val="en-GB"/>
              </w:rPr>
              <w:t>-</w:t>
            </w:r>
            <w:r w:rsidR="00B67B55" w:rsidRPr="00116450">
              <w:rPr>
                <w:lang w:val="en-GB"/>
              </w:rPr>
              <w:t>up</w:t>
            </w:r>
            <w:r w:rsidR="00804617" w:rsidRPr="00116450">
              <w:rPr>
                <w:lang w:val="en-GB"/>
              </w:rPr>
              <w:t>.</w:t>
            </w:r>
          </w:p>
          <w:p w14:paraId="20966F57" w14:textId="5455A8E9" w:rsidR="00BC608E" w:rsidRDefault="00BC608E" w:rsidP="00363223">
            <w:pPr>
              <w:spacing w:line="276" w:lineRule="auto"/>
              <w:ind w:left="360"/>
              <w:rPr>
                <w:bCs/>
                <w:lang w:val="en-GB"/>
              </w:rPr>
            </w:pPr>
          </w:p>
          <w:p w14:paraId="604CB626" w14:textId="77777777" w:rsidR="00104F1C" w:rsidRDefault="00104F1C" w:rsidP="00363223">
            <w:pPr>
              <w:spacing w:line="276" w:lineRule="auto"/>
              <w:ind w:left="360"/>
              <w:rPr>
                <w:bCs/>
                <w:lang w:val="en-GB"/>
              </w:rPr>
            </w:pPr>
          </w:p>
          <w:p w14:paraId="00189B3A" w14:textId="66A09037" w:rsidR="00CE25CF" w:rsidRPr="002A369A" w:rsidRDefault="00322D2B" w:rsidP="00363223">
            <w:pPr>
              <w:spacing w:line="276" w:lineRule="auto"/>
              <w:rPr>
                <w:b/>
              </w:rPr>
            </w:pPr>
            <w:r w:rsidRPr="002A369A">
              <w:rPr>
                <w:b/>
              </w:rPr>
              <w:t xml:space="preserve">Management of </w:t>
            </w:r>
            <w:r w:rsidR="00266DD6" w:rsidRPr="002A369A">
              <w:rPr>
                <w:b/>
              </w:rPr>
              <w:t>normal result with no further screening required recommendation</w:t>
            </w:r>
            <w:r w:rsidR="006B2DE1" w:rsidRPr="002A369A">
              <w:rPr>
                <w:b/>
              </w:rPr>
              <w:t>.</w:t>
            </w:r>
          </w:p>
          <w:p w14:paraId="5A48935D" w14:textId="702AA9AC" w:rsidR="006B2DE1" w:rsidRDefault="006B2DE1" w:rsidP="00363223">
            <w:pPr>
              <w:spacing w:line="276" w:lineRule="auto"/>
              <w:rPr>
                <w:bCs/>
              </w:rPr>
            </w:pPr>
            <w:r w:rsidRPr="009452DE">
              <w:rPr>
                <w:bCs/>
              </w:rPr>
              <w:t xml:space="preserve">A </w:t>
            </w:r>
            <w:r w:rsidR="00F965E3">
              <w:rPr>
                <w:bCs/>
              </w:rPr>
              <w:t>“N</w:t>
            </w:r>
            <w:r w:rsidR="00DD2439" w:rsidRPr="009452DE">
              <w:rPr>
                <w:bCs/>
              </w:rPr>
              <w:t>o</w:t>
            </w:r>
            <w:r w:rsidRPr="009452DE">
              <w:rPr>
                <w:bCs/>
              </w:rPr>
              <w:t xml:space="preserve"> further screening</w:t>
            </w:r>
            <w:r w:rsidR="00F965E3">
              <w:rPr>
                <w:bCs/>
              </w:rPr>
              <w:t>”</w:t>
            </w:r>
            <w:r w:rsidRPr="009452DE">
              <w:rPr>
                <w:bCs/>
              </w:rPr>
              <w:t xml:space="preserve"> </w:t>
            </w:r>
            <w:r w:rsidR="009452DE" w:rsidRPr="009452DE">
              <w:rPr>
                <w:bCs/>
              </w:rPr>
              <w:t xml:space="preserve">recommendation will be issued from the screening laboratory on 2 </w:t>
            </w:r>
            <w:r w:rsidR="0010266F" w:rsidRPr="009452DE">
              <w:rPr>
                <w:bCs/>
              </w:rPr>
              <w:t>occasions</w:t>
            </w:r>
            <w:r w:rsidR="0010266F">
              <w:rPr>
                <w:bCs/>
              </w:rPr>
              <w:t>:</w:t>
            </w:r>
          </w:p>
          <w:p w14:paraId="1BC745E3" w14:textId="77777777" w:rsidR="00116450" w:rsidRDefault="00116450" w:rsidP="00116450">
            <w:pPr>
              <w:pStyle w:val="ListParagraph"/>
              <w:spacing w:line="276" w:lineRule="auto"/>
              <w:rPr>
                <w:bCs/>
              </w:rPr>
            </w:pPr>
          </w:p>
          <w:p w14:paraId="27960EE8" w14:textId="6064F2E6" w:rsidR="009452DE" w:rsidRPr="00116450" w:rsidRDefault="009452DE" w:rsidP="00116450">
            <w:pPr>
              <w:spacing w:line="276" w:lineRule="auto"/>
              <w:rPr>
                <w:bCs/>
              </w:rPr>
            </w:pPr>
            <w:r w:rsidRPr="00116450">
              <w:rPr>
                <w:bCs/>
              </w:rPr>
              <w:t xml:space="preserve">The woman has reached the maximum age of eligibility </w:t>
            </w:r>
            <w:r w:rsidR="00D52393" w:rsidRPr="00116450">
              <w:rPr>
                <w:bCs/>
              </w:rPr>
              <w:t>in the presence of a negative result</w:t>
            </w:r>
            <w:r w:rsidRPr="00116450">
              <w:rPr>
                <w:bCs/>
              </w:rPr>
              <w:t>.</w:t>
            </w:r>
          </w:p>
          <w:p w14:paraId="4038877A" w14:textId="03685457" w:rsidR="009452DE" w:rsidRPr="00116450" w:rsidRDefault="009452DE" w:rsidP="00116450">
            <w:pPr>
              <w:spacing w:line="276" w:lineRule="auto"/>
              <w:rPr>
                <w:bCs/>
              </w:rPr>
            </w:pPr>
            <w:r w:rsidRPr="00116450">
              <w:rPr>
                <w:bCs/>
              </w:rPr>
              <w:lastRenderedPageBreak/>
              <w:t xml:space="preserve">Sample site has been documented as vault </w:t>
            </w:r>
            <w:r w:rsidR="00B96000" w:rsidRPr="00116450">
              <w:rPr>
                <w:bCs/>
              </w:rPr>
              <w:t xml:space="preserve">and total hysterectomy has been </w:t>
            </w:r>
            <w:r w:rsidR="002A369A" w:rsidRPr="00116450">
              <w:rPr>
                <w:bCs/>
              </w:rPr>
              <w:t>reported</w:t>
            </w:r>
            <w:r w:rsidR="00D52393" w:rsidRPr="00116450">
              <w:rPr>
                <w:bCs/>
              </w:rPr>
              <w:t xml:space="preserve"> in the presence of a negative result</w:t>
            </w:r>
            <w:r w:rsidR="002A369A" w:rsidRPr="00116450">
              <w:rPr>
                <w:bCs/>
              </w:rPr>
              <w:t>.</w:t>
            </w:r>
          </w:p>
          <w:p w14:paraId="65814F40" w14:textId="1FB65B29" w:rsidR="008E58DA" w:rsidRPr="00FC3534" w:rsidRDefault="008E58DA" w:rsidP="00363223">
            <w:pPr>
              <w:spacing w:line="276" w:lineRule="auto"/>
              <w:rPr>
                <w:b/>
              </w:rPr>
            </w:pPr>
          </w:p>
        </w:tc>
        <w:tc>
          <w:tcPr>
            <w:tcW w:w="4394" w:type="dxa"/>
          </w:tcPr>
          <w:p w14:paraId="6A29B358" w14:textId="3D370C93" w:rsidR="2EE98679" w:rsidRDefault="2EE98679" w:rsidP="00363223">
            <w:pPr>
              <w:spacing w:line="276" w:lineRule="auto"/>
            </w:pPr>
          </w:p>
          <w:p w14:paraId="7C7E2CE1" w14:textId="36D038B1" w:rsidR="001B7C93" w:rsidRPr="001B7C93" w:rsidRDefault="001B7C93" w:rsidP="00363223">
            <w:pPr>
              <w:spacing w:line="276" w:lineRule="auto"/>
            </w:pPr>
            <w:r>
              <w:t xml:space="preserve">Result management can be made more efficient </w:t>
            </w:r>
            <w:r w:rsidR="00C4531C">
              <w:t xml:space="preserve">with the </w:t>
            </w:r>
            <w:r w:rsidR="00B802E0">
              <w:t xml:space="preserve">use of a </w:t>
            </w:r>
            <w:r w:rsidR="00483183">
              <w:t xml:space="preserve">practice </w:t>
            </w:r>
            <w:r w:rsidR="00756B1D">
              <w:t xml:space="preserve">sample log. The log can be a </w:t>
            </w:r>
            <w:r w:rsidR="009C78D9">
              <w:t>handwritten</w:t>
            </w:r>
            <w:r w:rsidR="0074154A">
              <w:t xml:space="preserve"> or </w:t>
            </w:r>
            <w:r w:rsidR="605E2BB0">
              <w:t>a</w:t>
            </w:r>
            <w:r w:rsidR="363342B8">
              <w:t>n</w:t>
            </w:r>
            <w:r w:rsidR="605E2BB0">
              <w:t xml:space="preserve"> </w:t>
            </w:r>
            <w:r w:rsidR="0074154A">
              <w:t xml:space="preserve">electronic list of all samples taken in the practice </w:t>
            </w:r>
            <w:r w:rsidR="00A14B2F">
              <w:t xml:space="preserve">with date of sample taken and </w:t>
            </w:r>
            <w:r w:rsidR="00A14B2F" w:rsidRPr="00116450">
              <w:t>date of dispatch</w:t>
            </w:r>
            <w:r w:rsidR="00473CEE" w:rsidRPr="00116450">
              <w:t xml:space="preserve"> recorded. </w:t>
            </w:r>
            <w:r w:rsidR="00D3644D" w:rsidRPr="00116450">
              <w:t xml:space="preserve">This provides </w:t>
            </w:r>
            <w:r w:rsidR="00EE2276" w:rsidRPr="00116450">
              <w:t xml:space="preserve">a </w:t>
            </w:r>
            <w:r w:rsidR="009E24BA" w:rsidRPr="00116450">
              <w:t>record</w:t>
            </w:r>
            <w:r w:rsidR="009E24BA">
              <w:t xml:space="preserve"> of all samples taken but also a</w:t>
            </w:r>
            <w:r w:rsidR="38DB3F3B">
              <w:t>cts as a failsafe mechanism to</w:t>
            </w:r>
            <w:r w:rsidR="009C78D9">
              <w:t xml:space="preserve"> track results received</w:t>
            </w:r>
            <w:r w:rsidR="004C3FAE">
              <w:t xml:space="preserve"> and identify </w:t>
            </w:r>
            <w:r w:rsidR="002E21FD">
              <w:t>any overdue results</w:t>
            </w:r>
            <w:r w:rsidR="009C78D9">
              <w:t>.</w:t>
            </w:r>
          </w:p>
          <w:p w14:paraId="69847A4E" w14:textId="77777777" w:rsidR="00E15DFB" w:rsidRDefault="00E15DFB" w:rsidP="00363223">
            <w:pPr>
              <w:spacing w:line="276" w:lineRule="auto"/>
            </w:pPr>
          </w:p>
          <w:p w14:paraId="783ABB0B" w14:textId="0604C9C7" w:rsidR="00A605A4" w:rsidRDefault="008E1CEB" w:rsidP="00363223">
            <w:pPr>
              <w:spacing w:line="276" w:lineRule="auto"/>
            </w:pPr>
            <w:r>
              <w:t xml:space="preserve">CervicalCheck recommends that </w:t>
            </w:r>
            <w:r w:rsidR="003B7F5F">
              <w:t xml:space="preserve">one </w:t>
            </w:r>
            <w:r w:rsidR="00035966">
              <w:t>sample taker</w:t>
            </w:r>
            <w:r w:rsidR="003B7F5F">
              <w:t xml:space="preserve"> in the practice is nominated as the </w:t>
            </w:r>
            <w:r w:rsidR="008979B5">
              <w:t>Clinical Lead in Cervical Screening</w:t>
            </w:r>
            <w:r w:rsidR="00DD2439">
              <w:t xml:space="preserve"> </w:t>
            </w:r>
            <w:r w:rsidR="008979B5">
              <w:t>who will</w:t>
            </w:r>
            <w:r w:rsidR="00DD2439">
              <w:t xml:space="preserve"> take</w:t>
            </w:r>
            <w:r w:rsidR="00F95EA6">
              <w:t xml:space="preserve"> responsibility for result management.</w:t>
            </w:r>
          </w:p>
          <w:p w14:paraId="27865097" w14:textId="77777777" w:rsidR="001319F5" w:rsidRDefault="001319F5" w:rsidP="00363223">
            <w:pPr>
              <w:spacing w:line="276" w:lineRule="auto"/>
            </w:pPr>
          </w:p>
          <w:p w14:paraId="5AE42CB1" w14:textId="621EB527" w:rsidR="001319F5" w:rsidRDefault="001319F5" w:rsidP="00363223">
            <w:pPr>
              <w:spacing w:line="276" w:lineRule="auto"/>
            </w:pPr>
            <w:r>
              <w:t xml:space="preserve">If you receive an incorrect recall recommendation, please contact the </w:t>
            </w:r>
            <w:r w:rsidR="00A127B8">
              <w:t xml:space="preserve">relevant </w:t>
            </w:r>
            <w:r>
              <w:t>screening laboratory to follo</w:t>
            </w:r>
            <w:r w:rsidR="57D096E0">
              <w:t>w-</w:t>
            </w:r>
            <w:r>
              <w:t>up.</w:t>
            </w:r>
            <w:r w:rsidR="000D3A5C">
              <w:t xml:space="preserve"> Always refer to the </w:t>
            </w:r>
            <w:hyperlink r:id="rId41">
              <w:r w:rsidR="000D3A5C" w:rsidRPr="2EE98679">
                <w:rPr>
                  <w:rStyle w:val="Hyperlink"/>
                </w:rPr>
                <w:t>Cervical Screening results and recommendation table</w:t>
              </w:r>
            </w:hyperlink>
            <w:r w:rsidR="000D3A5C">
              <w:t xml:space="preserve"> to ensure the recall is correct based on the woman’s age</w:t>
            </w:r>
            <w:r w:rsidR="78BE1040">
              <w:t>, screening history</w:t>
            </w:r>
            <w:r w:rsidR="3785D365">
              <w:t xml:space="preserve"> and </w:t>
            </w:r>
            <w:r w:rsidR="000D3A5C">
              <w:t>medical history and if correction is needed</w:t>
            </w:r>
            <w:r w:rsidR="05273689">
              <w:t>,</w:t>
            </w:r>
            <w:r w:rsidR="000D3A5C">
              <w:t xml:space="preserve"> please contact the screening laboratory.</w:t>
            </w:r>
          </w:p>
          <w:p w14:paraId="0AE3BB3B" w14:textId="77777777" w:rsidR="001319F5" w:rsidRDefault="001319F5" w:rsidP="00363223">
            <w:pPr>
              <w:spacing w:line="276" w:lineRule="auto"/>
            </w:pPr>
          </w:p>
          <w:p w14:paraId="05B937C7" w14:textId="58E304C7" w:rsidR="00B37035" w:rsidRDefault="00B37035" w:rsidP="00363223">
            <w:pPr>
              <w:spacing w:line="276" w:lineRule="auto"/>
            </w:pPr>
            <w:r>
              <w:t xml:space="preserve">If you have not received a result for a screening </w:t>
            </w:r>
            <w:r w:rsidR="007E2C6B">
              <w:t>test,</w:t>
            </w:r>
            <w:r>
              <w:t xml:space="preserve"> </w:t>
            </w:r>
            <w:r w:rsidR="00E361BE">
              <w:t>please contact the screening laboratory to follow up.</w:t>
            </w:r>
          </w:p>
          <w:p w14:paraId="10F139C1" w14:textId="77777777" w:rsidR="00E361BE" w:rsidRDefault="00E361BE" w:rsidP="00363223">
            <w:pPr>
              <w:spacing w:line="276" w:lineRule="auto"/>
            </w:pPr>
          </w:p>
          <w:p w14:paraId="79997146" w14:textId="28B2851C" w:rsidR="007E2C6B" w:rsidRDefault="6C6014F6" w:rsidP="1076B4F4">
            <w:pPr>
              <w:spacing w:line="276" w:lineRule="auto"/>
            </w:pPr>
            <w:r>
              <w:t xml:space="preserve">During the cervical screening </w:t>
            </w:r>
            <w:r w:rsidR="50F63F71">
              <w:t>consultation,</w:t>
            </w:r>
            <w:r>
              <w:t xml:space="preserve"> the woman should be informed </w:t>
            </w:r>
            <w:r w:rsidR="743E3263">
              <w:t>of</w:t>
            </w:r>
            <w:r>
              <w:t xml:space="preserve"> the possible results and the </w:t>
            </w:r>
            <w:r w:rsidR="36CEEB0B">
              <w:t>practice</w:t>
            </w:r>
            <w:r w:rsidR="4BE78266">
              <w:t xml:space="preserve"> policy </w:t>
            </w:r>
            <w:r w:rsidR="36CEEB0B">
              <w:t xml:space="preserve">on contacting the woman in relation to results. </w:t>
            </w:r>
            <w:r w:rsidR="4BE78266">
              <w:t>This may be a text message or telephone call to the wom</w:t>
            </w:r>
            <w:r w:rsidR="53A7FD31">
              <w:t>a</w:t>
            </w:r>
            <w:r w:rsidR="4BE78266">
              <w:t>n.</w:t>
            </w:r>
          </w:p>
          <w:p w14:paraId="5118D177" w14:textId="77777777" w:rsidR="004B042A" w:rsidRDefault="004B042A" w:rsidP="00363223">
            <w:pPr>
              <w:spacing w:line="276" w:lineRule="auto"/>
            </w:pPr>
          </w:p>
          <w:p w14:paraId="127AA0FC" w14:textId="00BD7A97" w:rsidR="007E2C6B" w:rsidRDefault="00892A80" w:rsidP="00363223">
            <w:pPr>
              <w:spacing w:line="276" w:lineRule="auto"/>
            </w:pPr>
            <w:r>
              <w:t>If an abnormal result is received</w:t>
            </w:r>
            <w:r w:rsidR="00D00815">
              <w:t>,</w:t>
            </w:r>
            <w:r>
              <w:t xml:space="preserve"> the </w:t>
            </w:r>
            <w:r w:rsidR="00035966">
              <w:t>sample taker</w:t>
            </w:r>
            <w:r>
              <w:t xml:space="preserve"> should contact the woman directly and re</w:t>
            </w:r>
            <w:r w:rsidR="1584458F">
              <w:t>-</w:t>
            </w:r>
            <w:r>
              <w:t>iterate the information regarding her result and possible follow</w:t>
            </w:r>
            <w:r w:rsidR="5186F211">
              <w:t>-</w:t>
            </w:r>
            <w:r>
              <w:t>up or referral required.</w:t>
            </w:r>
            <w:r w:rsidR="006B0DD5">
              <w:t xml:space="preserve"> </w:t>
            </w:r>
            <w:r w:rsidR="00B41D84">
              <w:t xml:space="preserve">This </w:t>
            </w:r>
            <w:r w:rsidR="00792CDD">
              <w:t xml:space="preserve">contact </w:t>
            </w:r>
            <w:r w:rsidR="00AF0627">
              <w:t>can be by telephone</w:t>
            </w:r>
            <w:r w:rsidR="00D00815">
              <w:t>,</w:t>
            </w:r>
            <w:r w:rsidR="00AF0627">
              <w:t xml:space="preserve"> but in some cases may necessitate </w:t>
            </w:r>
            <w:r w:rsidR="000247A7">
              <w:t xml:space="preserve">a </w:t>
            </w:r>
            <w:r w:rsidR="000B756A">
              <w:t>face-to-face</w:t>
            </w:r>
            <w:r w:rsidR="000247A7">
              <w:t xml:space="preserve"> consultation</w:t>
            </w:r>
            <w:r w:rsidR="000B756A">
              <w:t>.</w:t>
            </w:r>
          </w:p>
          <w:p w14:paraId="65F001C7" w14:textId="77777777" w:rsidR="00E22461" w:rsidRDefault="00E22461" w:rsidP="00363223">
            <w:pPr>
              <w:spacing w:line="276" w:lineRule="auto"/>
            </w:pPr>
          </w:p>
          <w:p w14:paraId="2C40625C" w14:textId="6C7395B7" w:rsidR="00E22461" w:rsidRDefault="00E22461" w:rsidP="00363223">
            <w:pPr>
              <w:spacing w:line="276" w:lineRule="auto"/>
            </w:pPr>
            <w:r>
              <w:t xml:space="preserve">If the woman requests a </w:t>
            </w:r>
            <w:r w:rsidR="000B756A">
              <w:t>face-to-face</w:t>
            </w:r>
            <w:r>
              <w:t xml:space="preserve"> appoint</w:t>
            </w:r>
            <w:r w:rsidR="00167651">
              <w:t>ment</w:t>
            </w:r>
            <w:r>
              <w:t xml:space="preserve"> to discuss a result</w:t>
            </w:r>
            <w:r w:rsidR="008979B5">
              <w:t>,</w:t>
            </w:r>
            <w:r>
              <w:t xml:space="preserve"> this is included in the </w:t>
            </w:r>
            <w:r w:rsidR="004807B0">
              <w:t>fee paid by CervicalCheck to the doctor and no additional fee should be charged.</w:t>
            </w:r>
          </w:p>
          <w:p w14:paraId="34DD11A0" w14:textId="77777777" w:rsidR="0010266F" w:rsidRDefault="0010266F" w:rsidP="00363223">
            <w:pPr>
              <w:spacing w:line="276" w:lineRule="auto"/>
            </w:pPr>
          </w:p>
          <w:p w14:paraId="3CB77316" w14:textId="523BED54" w:rsidR="008716CB" w:rsidRDefault="00A3132D" w:rsidP="00363223">
            <w:pPr>
              <w:spacing w:line="276" w:lineRule="auto"/>
            </w:pPr>
            <w:r>
              <w:t>The maximum age of eligibility i</w:t>
            </w:r>
            <w:r w:rsidR="00B82CF8">
              <w:t>s 65 years</w:t>
            </w:r>
            <w:r w:rsidR="00CC6F91">
              <w:t xml:space="preserve">. If a woman has a normal result and will be older than 65 years on her next recall </w:t>
            </w:r>
            <w:r w:rsidR="008716CB">
              <w:t>date,</w:t>
            </w:r>
            <w:r w:rsidR="00CC6F91">
              <w:t xml:space="preserve"> she will receive a no fu</w:t>
            </w:r>
            <w:r w:rsidR="008716CB">
              <w:t>r</w:t>
            </w:r>
            <w:r w:rsidR="00CC6F91">
              <w:t>ther screening</w:t>
            </w:r>
            <w:r w:rsidR="008716CB">
              <w:t xml:space="preserve"> required recommendation.</w:t>
            </w:r>
          </w:p>
          <w:p w14:paraId="5594404A" w14:textId="4D67BB4C" w:rsidR="0010266F" w:rsidRDefault="00CC6F91" w:rsidP="00363223">
            <w:pPr>
              <w:spacing w:line="276" w:lineRule="auto"/>
            </w:pPr>
            <w:r>
              <w:t xml:space="preserve"> </w:t>
            </w:r>
          </w:p>
          <w:p w14:paraId="64AB202E" w14:textId="77777777" w:rsidR="003A62CD" w:rsidRDefault="003A62CD" w:rsidP="00363223">
            <w:pPr>
              <w:spacing w:line="276" w:lineRule="auto"/>
            </w:pPr>
          </w:p>
          <w:p w14:paraId="4349AE04" w14:textId="548927D5" w:rsidR="1076B4F4" w:rsidRDefault="1076B4F4" w:rsidP="1076B4F4">
            <w:pPr>
              <w:spacing w:line="276" w:lineRule="auto"/>
            </w:pPr>
          </w:p>
          <w:p w14:paraId="66EE6A23" w14:textId="27749A4D" w:rsidR="1076B4F4" w:rsidRDefault="1076B4F4" w:rsidP="1076B4F4">
            <w:pPr>
              <w:spacing w:line="276" w:lineRule="auto"/>
            </w:pPr>
          </w:p>
          <w:p w14:paraId="674B017A" w14:textId="5672F4A6" w:rsidR="1076B4F4" w:rsidRDefault="1076B4F4" w:rsidP="1076B4F4">
            <w:pPr>
              <w:spacing w:line="276" w:lineRule="auto"/>
            </w:pPr>
          </w:p>
          <w:p w14:paraId="787C4E4E" w14:textId="287F55FF" w:rsidR="1076B4F4" w:rsidRDefault="1076B4F4" w:rsidP="1076B4F4">
            <w:pPr>
              <w:spacing w:line="276" w:lineRule="auto"/>
            </w:pPr>
          </w:p>
          <w:p w14:paraId="7D67E6C5" w14:textId="0FF88080" w:rsidR="1076B4F4" w:rsidRDefault="1076B4F4" w:rsidP="1076B4F4">
            <w:pPr>
              <w:spacing w:line="276" w:lineRule="auto"/>
            </w:pPr>
          </w:p>
          <w:p w14:paraId="10894C89" w14:textId="55D0C756" w:rsidR="1076B4F4" w:rsidRDefault="1076B4F4" w:rsidP="1076B4F4">
            <w:pPr>
              <w:spacing w:line="276" w:lineRule="auto"/>
            </w:pPr>
          </w:p>
          <w:p w14:paraId="4948016B" w14:textId="77777777" w:rsidR="00104F1C" w:rsidRDefault="00104F1C" w:rsidP="1076B4F4">
            <w:pPr>
              <w:spacing w:line="276" w:lineRule="auto"/>
            </w:pPr>
          </w:p>
          <w:p w14:paraId="2DEE2C82" w14:textId="77777777" w:rsidR="00104F1C" w:rsidRDefault="00104F1C" w:rsidP="1076B4F4">
            <w:pPr>
              <w:spacing w:line="276" w:lineRule="auto"/>
            </w:pPr>
          </w:p>
          <w:p w14:paraId="7B36BE5F" w14:textId="77777777" w:rsidR="00104F1C" w:rsidRDefault="00104F1C" w:rsidP="1076B4F4">
            <w:pPr>
              <w:spacing w:line="276" w:lineRule="auto"/>
            </w:pPr>
          </w:p>
          <w:p w14:paraId="6A69CA76" w14:textId="77777777" w:rsidR="00104F1C" w:rsidRDefault="00104F1C" w:rsidP="1076B4F4">
            <w:pPr>
              <w:spacing w:line="276" w:lineRule="auto"/>
            </w:pPr>
          </w:p>
          <w:p w14:paraId="5F91BA85" w14:textId="77777777" w:rsidR="00104F1C" w:rsidRDefault="00104F1C" w:rsidP="1076B4F4">
            <w:pPr>
              <w:spacing w:line="276" w:lineRule="auto"/>
            </w:pPr>
          </w:p>
          <w:p w14:paraId="3D95D218" w14:textId="77777777" w:rsidR="00104F1C" w:rsidRDefault="00104F1C" w:rsidP="1076B4F4">
            <w:pPr>
              <w:spacing w:line="276" w:lineRule="auto"/>
            </w:pPr>
          </w:p>
          <w:p w14:paraId="2CCA4369" w14:textId="1C3E4E5D" w:rsidR="00E15DFB" w:rsidRPr="002F3616" w:rsidRDefault="2172351F" w:rsidP="00363223">
            <w:pPr>
              <w:spacing w:line="276" w:lineRule="auto"/>
            </w:pPr>
            <w:r>
              <w:lastRenderedPageBreak/>
              <w:t xml:space="preserve">If sample site is ticked as </w:t>
            </w:r>
            <w:r w:rsidR="765AE5D1">
              <w:t>V</w:t>
            </w:r>
            <w:r w:rsidR="19718EE6">
              <w:t>ault</w:t>
            </w:r>
            <w:r w:rsidR="6DB134DC">
              <w:t xml:space="preserve">, and the HPV test is </w:t>
            </w:r>
            <w:r w:rsidR="495670E9">
              <w:t xml:space="preserve">negative, the </w:t>
            </w:r>
            <w:r w:rsidR="56BCC6B4">
              <w:t>CervicalCheck</w:t>
            </w:r>
            <w:r w:rsidR="495670E9">
              <w:t xml:space="preserve"> programme will issue a </w:t>
            </w:r>
            <w:r w:rsidR="56BCC6B4">
              <w:t xml:space="preserve">Hysterectomy </w:t>
            </w:r>
            <w:r w:rsidR="272E43DD">
              <w:t>D</w:t>
            </w:r>
            <w:r w:rsidR="56BCC6B4">
              <w:t xml:space="preserve">ata </w:t>
            </w:r>
            <w:r w:rsidR="53E57396">
              <w:t>C</w:t>
            </w:r>
            <w:r w:rsidR="56BCC6B4">
              <w:t>ollection form to the CRD</w:t>
            </w:r>
            <w:r w:rsidR="1F32303B">
              <w:t xml:space="preserve">. </w:t>
            </w:r>
            <w:r w:rsidR="5FE7DEED">
              <w:t xml:space="preserve">This form </w:t>
            </w:r>
            <w:r w:rsidR="45079DBB">
              <w:t xml:space="preserve">should be completed by the CRD, signed and returned to </w:t>
            </w:r>
            <w:r w:rsidR="6EA13B16">
              <w:t>CervicalCheck. It confirms the woman has had a total hysterectomy</w:t>
            </w:r>
            <w:r w:rsidR="5058106B">
              <w:t xml:space="preserve"> and once processed by Cervical</w:t>
            </w:r>
            <w:r w:rsidR="4EC5F758">
              <w:t>C</w:t>
            </w:r>
            <w:r w:rsidR="5058106B">
              <w:t>heck</w:t>
            </w:r>
            <w:r w:rsidR="6123C5F0">
              <w:t>,</w:t>
            </w:r>
            <w:r w:rsidR="5058106B">
              <w:t xml:space="preserve"> the woman will no longer receive</w:t>
            </w:r>
            <w:r w:rsidR="1244E3D9">
              <w:t xml:space="preserve"> </w:t>
            </w:r>
            <w:r w:rsidR="4EC5F758">
              <w:t>an invite</w:t>
            </w:r>
            <w:r w:rsidR="5058106B">
              <w:t xml:space="preserve"> from the screening programme.</w:t>
            </w:r>
            <w:r w:rsidR="00C73490">
              <w:t xml:space="preserve"> </w:t>
            </w:r>
          </w:p>
        </w:tc>
        <w:tc>
          <w:tcPr>
            <w:tcW w:w="2693" w:type="dxa"/>
          </w:tcPr>
          <w:p w14:paraId="3E35CF4D" w14:textId="77777777" w:rsidR="00DD2439" w:rsidRDefault="00DD2439" w:rsidP="00363223">
            <w:pPr>
              <w:spacing w:line="276" w:lineRule="auto"/>
            </w:pPr>
          </w:p>
          <w:p w14:paraId="76EE58A1" w14:textId="77777777" w:rsidR="008979B5" w:rsidRDefault="008979B5" w:rsidP="00363223">
            <w:pPr>
              <w:spacing w:line="276" w:lineRule="auto"/>
            </w:pPr>
          </w:p>
          <w:p w14:paraId="772F161F" w14:textId="77777777" w:rsidR="008979B5" w:rsidRDefault="008979B5" w:rsidP="00363223">
            <w:pPr>
              <w:spacing w:line="276" w:lineRule="auto"/>
            </w:pPr>
          </w:p>
          <w:p w14:paraId="4E619364" w14:textId="77777777" w:rsidR="008979B5" w:rsidRDefault="008979B5" w:rsidP="00363223">
            <w:pPr>
              <w:spacing w:line="276" w:lineRule="auto"/>
            </w:pPr>
          </w:p>
          <w:p w14:paraId="57878740" w14:textId="77777777" w:rsidR="008979B5" w:rsidRDefault="008979B5" w:rsidP="00363223">
            <w:pPr>
              <w:spacing w:line="276" w:lineRule="auto"/>
            </w:pPr>
          </w:p>
          <w:p w14:paraId="46E93D59" w14:textId="77777777" w:rsidR="008979B5" w:rsidRDefault="008979B5" w:rsidP="00363223">
            <w:pPr>
              <w:spacing w:line="276" w:lineRule="auto"/>
            </w:pPr>
          </w:p>
          <w:p w14:paraId="392E5B2A" w14:textId="77777777" w:rsidR="008979B5" w:rsidRDefault="008979B5" w:rsidP="00363223">
            <w:pPr>
              <w:spacing w:line="276" w:lineRule="auto"/>
            </w:pPr>
          </w:p>
          <w:p w14:paraId="4C9BAECE" w14:textId="77777777" w:rsidR="008979B5" w:rsidRDefault="008979B5" w:rsidP="00363223">
            <w:pPr>
              <w:spacing w:line="276" w:lineRule="auto"/>
            </w:pPr>
          </w:p>
          <w:p w14:paraId="5F4F316A" w14:textId="77777777" w:rsidR="008979B5" w:rsidRDefault="008979B5" w:rsidP="00363223">
            <w:pPr>
              <w:spacing w:line="276" w:lineRule="auto"/>
            </w:pPr>
          </w:p>
          <w:p w14:paraId="162891D9" w14:textId="77777777" w:rsidR="008979B5" w:rsidRDefault="008979B5" w:rsidP="00363223">
            <w:pPr>
              <w:spacing w:line="276" w:lineRule="auto"/>
            </w:pPr>
          </w:p>
          <w:p w14:paraId="3B353CEC" w14:textId="77777777" w:rsidR="008979B5" w:rsidRDefault="008979B5" w:rsidP="00363223">
            <w:pPr>
              <w:spacing w:line="276" w:lineRule="auto"/>
            </w:pPr>
          </w:p>
          <w:p w14:paraId="2E345AC1" w14:textId="77777777" w:rsidR="008979B5" w:rsidRDefault="008979B5" w:rsidP="00363223">
            <w:pPr>
              <w:spacing w:line="276" w:lineRule="auto"/>
            </w:pPr>
          </w:p>
          <w:p w14:paraId="3CECC28F" w14:textId="77777777" w:rsidR="008979B5" w:rsidRDefault="008979B5" w:rsidP="00363223">
            <w:pPr>
              <w:spacing w:line="276" w:lineRule="auto"/>
            </w:pPr>
          </w:p>
          <w:p w14:paraId="6BD9F8F7" w14:textId="77777777" w:rsidR="008979B5" w:rsidRDefault="008979B5" w:rsidP="00363223">
            <w:pPr>
              <w:spacing w:line="276" w:lineRule="auto"/>
            </w:pPr>
          </w:p>
          <w:p w14:paraId="0B70ECEB" w14:textId="77777777" w:rsidR="008979B5" w:rsidRDefault="008979B5" w:rsidP="00363223">
            <w:pPr>
              <w:spacing w:line="276" w:lineRule="auto"/>
            </w:pPr>
          </w:p>
          <w:p w14:paraId="052ABA79" w14:textId="77777777" w:rsidR="008979B5" w:rsidRDefault="00000000" w:rsidP="00363223">
            <w:pPr>
              <w:spacing w:line="276" w:lineRule="auto"/>
              <w:rPr>
                <w:rStyle w:val="Hyperlink"/>
              </w:rPr>
            </w:pPr>
            <w:hyperlink r:id="rId42">
              <w:r w:rsidR="008979B5" w:rsidRPr="2EE98679">
                <w:rPr>
                  <w:rStyle w:val="Hyperlink"/>
                </w:rPr>
                <w:t>Cervical Screening results and recommendation table</w:t>
              </w:r>
            </w:hyperlink>
          </w:p>
          <w:p w14:paraId="6AF7A609" w14:textId="77777777" w:rsidR="004A1A03" w:rsidRDefault="004A1A03" w:rsidP="00363223">
            <w:pPr>
              <w:spacing w:line="276" w:lineRule="auto"/>
              <w:rPr>
                <w:rStyle w:val="Hyperlink"/>
              </w:rPr>
            </w:pPr>
          </w:p>
          <w:p w14:paraId="3843700D" w14:textId="77777777" w:rsidR="004A1A03" w:rsidRDefault="004A1A03" w:rsidP="00363223">
            <w:pPr>
              <w:spacing w:line="276" w:lineRule="auto"/>
              <w:rPr>
                <w:rStyle w:val="Hyperlink"/>
              </w:rPr>
            </w:pPr>
          </w:p>
          <w:p w14:paraId="2A087F7E" w14:textId="77777777" w:rsidR="004A1A03" w:rsidRDefault="004A1A03" w:rsidP="00363223">
            <w:pPr>
              <w:spacing w:line="276" w:lineRule="auto"/>
              <w:rPr>
                <w:rStyle w:val="Hyperlink"/>
              </w:rPr>
            </w:pPr>
          </w:p>
          <w:p w14:paraId="30B6F769" w14:textId="77777777" w:rsidR="004A1A03" w:rsidRDefault="004A1A03" w:rsidP="00363223">
            <w:pPr>
              <w:spacing w:line="276" w:lineRule="auto"/>
              <w:rPr>
                <w:rStyle w:val="Hyperlink"/>
              </w:rPr>
            </w:pPr>
          </w:p>
          <w:p w14:paraId="4CDE65F0" w14:textId="77777777" w:rsidR="004A1A03" w:rsidRDefault="004A1A03" w:rsidP="00363223">
            <w:pPr>
              <w:spacing w:line="276" w:lineRule="auto"/>
              <w:rPr>
                <w:rStyle w:val="Hyperlink"/>
              </w:rPr>
            </w:pPr>
          </w:p>
          <w:p w14:paraId="21F54D18" w14:textId="77777777" w:rsidR="004A1A03" w:rsidRDefault="004A1A03" w:rsidP="00363223">
            <w:pPr>
              <w:spacing w:line="276" w:lineRule="auto"/>
              <w:rPr>
                <w:rStyle w:val="Hyperlink"/>
              </w:rPr>
            </w:pPr>
          </w:p>
          <w:p w14:paraId="160A2F2D" w14:textId="77777777" w:rsidR="004A1A03" w:rsidRDefault="004A1A03" w:rsidP="00363223">
            <w:pPr>
              <w:spacing w:line="276" w:lineRule="auto"/>
              <w:rPr>
                <w:rStyle w:val="Hyperlink"/>
              </w:rPr>
            </w:pPr>
          </w:p>
          <w:p w14:paraId="3BF2F371" w14:textId="77777777" w:rsidR="004A1A03" w:rsidRDefault="004A1A03" w:rsidP="00363223">
            <w:pPr>
              <w:spacing w:line="276" w:lineRule="auto"/>
              <w:rPr>
                <w:rStyle w:val="Hyperlink"/>
              </w:rPr>
            </w:pPr>
          </w:p>
          <w:p w14:paraId="194C185F" w14:textId="77777777" w:rsidR="004A1A03" w:rsidRDefault="004A1A03" w:rsidP="00363223">
            <w:pPr>
              <w:spacing w:line="276" w:lineRule="auto"/>
              <w:rPr>
                <w:rStyle w:val="Hyperlink"/>
              </w:rPr>
            </w:pPr>
          </w:p>
          <w:p w14:paraId="65906AB8" w14:textId="77777777" w:rsidR="004A1A03" w:rsidRDefault="004A1A03" w:rsidP="00363223">
            <w:pPr>
              <w:spacing w:line="276" w:lineRule="auto"/>
              <w:rPr>
                <w:rStyle w:val="Hyperlink"/>
              </w:rPr>
            </w:pPr>
          </w:p>
          <w:p w14:paraId="6DF6250D" w14:textId="77777777" w:rsidR="004A1A03" w:rsidRDefault="004A1A03" w:rsidP="00363223">
            <w:pPr>
              <w:spacing w:line="276" w:lineRule="auto"/>
              <w:rPr>
                <w:rStyle w:val="Hyperlink"/>
              </w:rPr>
            </w:pPr>
          </w:p>
          <w:p w14:paraId="4FA5E94C" w14:textId="77777777" w:rsidR="004A1A03" w:rsidRDefault="004A1A03" w:rsidP="00363223">
            <w:pPr>
              <w:spacing w:line="276" w:lineRule="auto"/>
              <w:rPr>
                <w:rStyle w:val="Hyperlink"/>
              </w:rPr>
            </w:pPr>
          </w:p>
          <w:p w14:paraId="6820D482" w14:textId="77777777" w:rsidR="004A1A03" w:rsidRDefault="004A1A03" w:rsidP="00363223">
            <w:pPr>
              <w:spacing w:line="276" w:lineRule="auto"/>
              <w:rPr>
                <w:rStyle w:val="Hyperlink"/>
              </w:rPr>
            </w:pPr>
          </w:p>
          <w:p w14:paraId="7187DB5D" w14:textId="77777777" w:rsidR="004A1A03" w:rsidRDefault="004A1A03" w:rsidP="00363223">
            <w:pPr>
              <w:spacing w:line="276" w:lineRule="auto"/>
              <w:rPr>
                <w:rStyle w:val="Hyperlink"/>
              </w:rPr>
            </w:pPr>
          </w:p>
          <w:p w14:paraId="4842A812" w14:textId="77777777" w:rsidR="004A1A03" w:rsidRDefault="004A1A03" w:rsidP="00363223">
            <w:pPr>
              <w:spacing w:line="276" w:lineRule="auto"/>
              <w:rPr>
                <w:rStyle w:val="Hyperlink"/>
              </w:rPr>
            </w:pPr>
          </w:p>
          <w:p w14:paraId="06B0D864" w14:textId="77777777" w:rsidR="004A1A03" w:rsidRDefault="004A1A03" w:rsidP="00363223">
            <w:pPr>
              <w:spacing w:line="276" w:lineRule="auto"/>
              <w:rPr>
                <w:rStyle w:val="Hyperlink"/>
              </w:rPr>
            </w:pPr>
          </w:p>
          <w:p w14:paraId="0963318E" w14:textId="77777777" w:rsidR="004A1A03" w:rsidRDefault="004A1A03" w:rsidP="00363223">
            <w:pPr>
              <w:spacing w:line="276" w:lineRule="auto"/>
              <w:rPr>
                <w:rStyle w:val="Hyperlink"/>
              </w:rPr>
            </w:pPr>
          </w:p>
          <w:p w14:paraId="2917123D" w14:textId="77777777" w:rsidR="004A1A03" w:rsidRDefault="004A1A03" w:rsidP="00363223">
            <w:pPr>
              <w:spacing w:line="276" w:lineRule="auto"/>
              <w:rPr>
                <w:rStyle w:val="Hyperlink"/>
              </w:rPr>
            </w:pPr>
          </w:p>
          <w:p w14:paraId="6CA43682" w14:textId="77777777" w:rsidR="004A1A03" w:rsidRDefault="004A1A03" w:rsidP="00363223">
            <w:pPr>
              <w:spacing w:line="276" w:lineRule="auto"/>
              <w:rPr>
                <w:rStyle w:val="Hyperlink"/>
              </w:rPr>
            </w:pPr>
          </w:p>
          <w:p w14:paraId="1AA7E655" w14:textId="77777777" w:rsidR="004A1A03" w:rsidRDefault="004A1A03" w:rsidP="00363223">
            <w:pPr>
              <w:spacing w:line="276" w:lineRule="auto"/>
              <w:rPr>
                <w:rStyle w:val="Hyperlink"/>
              </w:rPr>
            </w:pPr>
          </w:p>
          <w:p w14:paraId="37A22ED5" w14:textId="77777777" w:rsidR="004A1A03" w:rsidRDefault="004A1A03" w:rsidP="00363223">
            <w:pPr>
              <w:spacing w:line="276" w:lineRule="auto"/>
              <w:rPr>
                <w:rStyle w:val="Hyperlink"/>
              </w:rPr>
            </w:pPr>
          </w:p>
          <w:p w14:paraId="5C7E1E08" w14:textId="77777777" w:rsidR="004A1A03" w:rsidRDefault="004A1A03" w:rsidP="00363223">
            <w:pPr>
              <w:spacing w:line="276" w:lineRule="auto"/>
              <w:rPr>
                <w:rStyle w:val="Hyperlink"/>
              </w:rPr>
            </w:pPr>
          </w:p>
          <w:p w14:paraId="234B4EA5" w14:textId="77777777" w:rsidR="004A1A03" w:rsidRDefault="004A1A03" w:rsidP="00363223">
            <w:pPr>
              <w:spacing w:line="276" w:lineRule="auto"/>
              <w:rPr>
                <w:rStyle w:val="Hyperlink"/>
              </w:rPr>
            </w:pPr>
          </w:p>
          <w:p w14:paraId="0A82048B" w14:textId="77777777" w:rsidR="004A1A03" w:rsidRDefault="004A1A03" w:rsidP="00363223">
            <w:pPr>
              <w:spacing w:line="276" w:lineRule="auto"/>
              <w:rPr>
                <w:rStyle w:val="Hyperlink"/>
              </w:rPr>
            </w:pPr>
          </w:p>
          <w:p w14:paraId="272EAB41" w14:textId="77777777" w:rsidR="004A1A03" w:rsidRDefault="004A1A03" w:rsidP="00363223">
            <w:pPr>
              <w:spacing w:line="276" w:lineRule="auto"/>
              <w:rPr>
                <w:rStyle w:val="Hyperlink"/>
              </w:rPr>
            </w:pPr>
          </w:p>
          <w:p w14:paraId="17D46682" w14:textId="77777777" w:rsidR="004A1A03" w:rsidRDefault="004A1A03" w:rsidP="00363223">
            <w:pPr>
              <w:spacing w:line="276" w:lineRule="auto"/>
              <w:rPr>
                <w:rStyle w:val="Hyperlink"/>
              </w:rPr>
            </w:pPr>
          </w:p>
          <w:p w14:paraId="5CC14B6C" w14:textId="77777777" w:rsidR="004A1A03" w:rsidRDefault="004A1A03" w:rsidP="00363223">
            <w:pPr>
              <w:spacing w:line="276" w:lineRule="auto"/>
              <w:rPr>
                <w:rStyle w:val="Hyperlink"/>
              </w:rPr>
            </w:pPr>
          </w:p>
          <w:p w14:paraId="42EC3D5D" w14:textId="77777777" w:rsidR="004A1A03" w:rsidRDefault="004A1A03" w:rsidP="00363223">
            <w:pPr>
              <w:spacing w:line="276" w:lineRule="auto"/>
              <w:rPr>
                <w:rStyle w:val="Hyperlink"/>
              </w:rPr>
            </w:pPr>
          </w:p>
          <w:p w14:paraId="67629CF7" w14:textId="77777777" w:rsidR="004A1A03" w:rsidRDefault="004A1A03" w:rsidP="00363223">
            <w:pPr>
              <w:spacing w:line="276" w:lineRule="auto"/>
              <w:rPr>
                <w:rStyle w:val="Hyperlink"/>
              </w:rPr>
            </w:pPr>
          </w:p>
          <w:p w14:paraId="42C2DF66" w14:textId="77777777" w:rsidR="004A1A03" w:rsidRDefault="004A1A03" w:rsidP="00363223">
            <w:pPr>
              <w:spacing w:line="276" w:lineRule="auto"/>
              <w:rPr>
                <w:rStyle w:val="Hyperlink"/>
              </w:rPr>
            </w:pPr>
          </w:p>
          <w:p w14:paraId="4AE6E192" w14:textId="77777777" w:rsidR="004A1A03" w:rsidRDefault="004A1A03" w:rsidP="00363223">
            <w:pPr>
              <w:spacing w:line="276" w:lineRule="auto"/>
              <w:rPr>
                <w:rStyle w:val="Hyperlink"/>
              </w:rPr>
            </w:pPr>
          </w:p>
          <w:p w14:paraId="42F3AB94" w14:textId="77777777" w:rsidR="004A1A03" w:rsidRDefault="004A1A03" w:rsidP="00363223">
            <w:pPr>
              <w:spacing w:line="276" w:lineRule="auto"/>
              <w:rPr>
                <w:rStyle w:val="Hyperlink"/>
              </w:rPr>
            </w:pPr>
          </w:p>
          <w:p w14:paraId="378E81ED" w14:textId="77777777" w:rsidR="004A1A03" w:rsidRDefault="004A1A03" w:rsidP="00363223">
            <w:pPr>
              <w:spacing w:line="276" w:lineRule="auto"/>
              <w:rPr>
                <w:rStyle w:val="Hyperlink"/>
              </w:rPr>
            </w:pPr>
          </w:p>
          <w:p w14:paraId="3CBC5A58" w14:textId="77777777" w:rsidR="004A1A03" w:rsidRDefault="004A1A03" w:rsidP="00363223">
            <w:pPr>
              <w:spacing w:line="276" w:lineRule="auto"/>
              <w:rPr>
                <w:rStyle w:val="Hyperlink"/>
              </w:rPr>
            </w:pPr>
          </w:p>
          <w:p w14:paraId="32C7E2D7" w14:textId="77777777" w:rsidR="004A1A03" w:rsidRDefault="004A1A03" w:rsidP="00363223">
            <w:pPr>
              <w:spacing w:line="276" w:lineRule="auto"/>
              <w:rPr>
                <w:rStyle w:val="Hyperlink"/>
              </w:rPr>
            </w:pPr>
          </w:p>
          <w:p w14:paraId="3A2B7139" w14:textId="77777777" w:rsidR="004A1A03" w:rsidRDefault="004A1A03" w:rsidP="00363223">
            <w:pPr>
              <w:spacing w:line="276" w:lineRule="auto"/>
              <w:rPr>
                <w:rStyle w:val="Hyperlink"/>
              </w:rPr>
            </w:pPr>
          </w:p>
          <w:p w14:paraId="2D674C9A" w14:textId="77777777" w:rsidR="004A1A03" w:rsidRDefault="004A1A03" w:rsidP="00363223">
            <w:pPr>
              <w:spacing w:line="276" w:lineRule="auto"/>
              <w:rPr>
                <w:rStyle w:val="Hyperlink"/>
              </w:rPr>
            </w:pPr>
          </w:p>
          <w:p w14:paraId="6547279C" w14:textId="77777777" w:rsidR="004A1A03" w:rsidRDefault="004A1A03" w:rsidP="00363223">
            <w:pPr>
              <w:spacing w:line="276" w:lineRule="auto"/>
              <w:rPr>
                <w:rStyle w:val="Hyperlink"/>
              </w:rPr>
            </w:pPr>
          </w:p>
          <w:p w14:paraId="00290643" w14:textId="77777777" w:rsidR="004A1A03" w:rsidRDefault="004A1A03" w:rsidP="00363223">
            <w:pPr>
              <w:spacing w:line="276" w:lineRule="auto"/>
              <w:rPr>
                <w:rStyle w:val="Hyperlink"/>
              </w:rPr>
            </w:pPr>
          </w:p>
          <w:p w14:paraId="3687FDF2" w14:textId="77777777" w:rsidR="004A1A03" w:rsidRDefault="004A1A03" w:rsidP="00363223">
            <w:pPr>
              <w:spacing w:line="276" w:lineRule="auto"/>
              <w:rPr>
                <w:rStyle w:val="Hyperlink"/>
              </w:rPr>
            </w:pPr>
          </w:p>
          <w:p w14:paraId="3CF84D27" w14:textId="77777777" w:rsidR="004A1A03" w:rsidRDefault="004A1A03" w:rsidP="00363223">
            <w:pPr>
              <w:spacing w:line="276" w:lineRule="auto"/>
              <w:rPr>
                <w:rStyle w:val="Hyperlink"/>
              </w:rPr>
            </w:pPr>
          </w:p>
          <w:p w14:paraId="585C510E" w14:textId="77777777" w:rsidR="004A1A03" w:rsidRDefault="004A1A03" w:rsidP="00363223">
            <w:pPr>
              <w:spacing w:line="276" w:lineRule="auto"/>
              <w:rPr>
                <w:rStyle w:val="Hyperlink"/>
              </w:rPr>
            </w:pPr>
          </w:p>
          <w:p w14:paraId="6085F506" w14:textId="77777777" w:rsidR="004A1A03" w:rsidRDefault="004A1A03" w:rsidP="00363223">
            <w:pPr>
              <w:spacing w:line="276" w:lineRule="auto"/>
              <w:rPr>
                <w:rStyle w:val="Hyperlink"/>
              </w:rPr>
            </w:pPr>
            <w:r>
              <w:rPr>
                <w:rStyle w:val="Hyperlink"/>
              </w:rPr>
              <w:t>HDC form</w:t>
            </w:r>
          </w:p>
          <w:p w14:paraId="78C21320" w14:textId="77777777" w:rsidR="00F965E3" w:rsidRDefault="00F965E3" w:rsidP="00363223">
            <w:pPr>
              <w:spacing w:line="276" w:lineRule="auto"/>
              <w:rPr>
                <w:rStyle w:val="Hyperlink"/>
              </w:rPr>
            </w:pPr>
          </w:p>
          <w:p w14:paraId="13B307E5" w14:textId="43C8A1F9" w:rsidR="00DD2439" w:rsidRDefault="00F965E3" w:rsidP="00363223">
            <w:pPr>
              <w:spacing w:line="276" w:lineRule="auto"/>
            </w:pPr>
            <w:r>
              <w:rPr>
                <w:rStyle w:val="Hyperlink"/>
              </w:rPr>
              <w:t>Examples of letters</w:t>
            </w:r>
          </w:p>
        </w:tc>
      </w:tr>
      <w:tr w:rsidR="007231F1" w:rsidRPr="0114998B" w14:paraId="49B0DDE7" w14:textId="258FEAA8" w:rsidTr="1076B4F4">
        <w:trPr>
          <w:trHeight w:val="300"/>
        </w:trPr>
        <w:tc>
          <w:tcPr>
            <w:tcW w:w="3114" w:type="dxa"/>
          </w:tcPr>
          <w:p w14:paraId="53EC4ACB" w14:textId="4B4685D2" w:rsidR="007231F1" w:rsidRDefault="007231F1" w:rsidP="00363223">
            <w:pPr>
              <w:spacing w:line="276" w:lineRule="auto"/>
              <w:rPr>
                <w:b/>
              </w:rPr>
            </w:pPr>
            <w:r>
              <w:rPr>
                <w:b/>
              </w:rPr>
              <w:lastRenderedPageBreak/>
              <w:t>Referral to Colposcopy</w:t>
            </w:r>
            <w:r w:rsidR="00F965E3">
              <w:rPr>
                <w:b/>
              </w:rPr>
              <w:t>,</w:t>
            </w:r>
            <w:r>
              <w:rPr>
                <w:b/>
              </w:rPr>
              <w:t xml:space="preserve"> if </w:t>
            </w:r>
            <w:r w:rsidR="00F965E3">
              <w:rPr>
                <w:b/>
              </w:rPr>
              <w:t>recommended</w:t>
            </w:r>
          </w:p>
          <w:p w14:paraId="756C3E34" w14:textId="77777777" w:rsidR="007231F1" w:rsidRDefault="007231F1" w:rsidP="00363223">
            <w:pPr>
              <w:spacing w:line="276" w:lineRule="auto"/>
              <w:rPr>
                <w:b/>
              </w:rPr>
            </w:pPr>
          </w:p>
          <w:p w14:paraId="24E83512" w14:textId="4901553F" w:rsidR="0082146D" w:rsidRDefault="0082146D" w:rsidP="00363223">
            <w:pPr>
              <w:spacing w:line="276" w:lineRule="auto"/>
              <w:rPr>
                <w:bCs/>
              </w:rPr>
            </w:pPr>
            <w:r w:rsidRPr="0082146D">
              <w:rPr>
                <w:bCs/>
              </w:rPr>
              <w:t xml:space="preserve">A </w:t>
            </w:r>
            <w:r>
              <w:rPr>
                <w:bCs/>
              </w:rPr>
              <w:t>referral to colposcopy will be recommended</w:t>
            </w:r>
            <w:r w:rsidR="00A06BA5">
              <w:rPr>
                <w:bCs/>
              </w:rPr>
              <w:t xml:space="preserve"> if a woman</w:t>
            </w:r>
            <w:r w:rsidR="00FF3873">
              <w:rPr>
                <w:bCs/>
              </w:rPr>
              <w:t xml:space="preserve"> </w:t>
            </w:r>
            <w:r w:rsidR="00623CCA">
              <w:rPr>
                <w:bCs/>
              </w:rPr>
              <w:t>receives</w:t>
            </w:r>
            <w:r w:rsidR="00A06BA5">
              <w:rPr>
                <w:bCs/>
              </w:rPr>
              <w:t>:</w:t>
            </w:r>
          </w:p>
          <w:p w14:paraId="662575F4" w14:textId="1527D664" w:rsidR="00713E84" w:rsidRDefault="00713E84" w:rsidP="00363223">
            <w:pPr>
              <w:pStyle w:val="ListParagraph"/>
              <w:numPr>
                <w:ilvl w:val="0"/>
                <w:numId w:val="37"/>
              </w:numPr>
              <w:spacing w:line="276" w:lineRule="auto"/>
            </w:pPr>
            <w:r>
              <w:t>HPV positive with cytology positive result</w:t>
            </w:r>
          </w:p>
          <w:p w14:paraId="279E13DD" w14:textId="0718F45B" w:rsidR="00A06BA5" w:rsidRDefault="00A06BA5" w:rsidP="00363223">
            <w:pPr>
              <w:pStyle w:val="ListParagraph"/>
              <w:numPr>
                <w:ilvl w:val="0"/>
                <w:numId w:val="37"/>
              </w:numPr>
              <w:spacing w:line="276" w:lineRule="auto"/>
            </w:pPr>
            <w:r>
              <w:t>2</w:t>
            </w:r>
            <w:r w:rsidRPr="2EE98679">
              <w:rPr>
                <w:vertAlign w:val="superscript"/>
              </w:rPr>
              <w:t>nd</w:t>
            </w:r>
            <w:r>
              <w:t xml:space="preserve"> HPV </w:t>
            </w:r>
            <w:r w:rsidR="00B64D07">
              <w:t>positive result</w:t>
            </w:r>
          </w:p>
          <w:p w14:paraId="613BA8D0" w14:textId="7DCD2F2A" w:rsidR="007231F1" w:rsidRDefault="007B5F29" w:rsidP="00363223">
            <w:pPr>
              <w:pStyle w:val="ListParagraph"/>
              <w:numPr>
                <w:ilvl w:val="0"/>
                <w:numId w:val="37"/>
              </w:numPr>
              <w:spacing w:line="276" w:lineRule="auto"/>
              <w:rPr>
                <w:b/>
              </w:rPr>
            </w:pPr>
            <w:r>
              <w:t>3</w:t>
            </w:r>
            <w:r w:rsidRPr="2EE98679">
              <w:rPr>
                <w:vertAlign w:val="superscript"/>
              </w:rPr>
              <w:t>rd</w:t>
            </w:r>
            <w:r>
              <w:t xml:space="preserve"> </w:t>
            </w:r>
            <w:r w:rsidR="00AB61F6">
              <w:t>consec</w:t>
            </w:r>
            <w:r w:rsidR="001F38E8">
              <w:t xml:space="preserve">utive </w:t>
            </w:r>
            <w:r>
              <w:t>inadequate/indeterminate result</w:t>
            </w:r>
          </w:p>
          <w:p w14:paraId="49EAF1FE" w14:textId="77777777" w:rsidR="007231F1" w:rsidRDefault="007231F1" w:rsidP="00363223">
            <w:pPr>
              <w:spacing w:line="276" w:lineRule="auto"/>
              <w:rPr>
                <w:b/>
              </w:rPr>
            </w:pPr>
          </w:p>
          <w:p w14:paraId="7C7812FB" w14:textId="617823D0" w:rsidR="00C06698" w:rsidRPr="007F42B4" w:rsidRDefault="00D60C6B" w:rsidP="00363223">
            <w:pPr>
              <w:spacing w:line="276" w:lineRule="auto"/>
              <w:rPr>
                <w:bCs/>
              </w:rPr>
            </w:pPr>
            <w:r w:rsidRPr="007F42B4">
              <w:rPr>
                <w:bCs/>
              </w:rPr>
              <w:t xml:space="preserve">A </w:t>
            </w:r>
            <w:r w:rsidR="00997CB9" w:rsidRPr="007F42B4">
              <w:rPr>
                <w:bCs/>
              </w:rPr>
              <w:t>par</w:t>
            </w:r>
            <w:r w:rsidR="007927A8" w:rsidRPr="007F42B4">
              <w:rPr>
                <w:bCs/>
              </w:rPr>
              <w:t xml:space="preserve">tially </w:t>
            </w:r>
            <w:r w:rsidR="007F42B4" w:rsidRPr="007F42B4">
              <w:rPr>
                <w:bCs/>
              </w:rPr>
              <w:t>prefilled</w:t>
            </w:r>
            <w:r w:rsidR="00843273" w:rsidRPr="007F42B4">
              <w:rPr>
                <w:bCs/>
              </w:rPr>
              <w:t xml:space="preserve"> form will be </w:t>
            </w:r>
            <w:r w:rsidR="00F965E3">
              <w:rPr>
                <w:bCs/>
              </w:rPr>
              <w:t>sent to the CRD by</w:t>
            </w:r>
            <w:r w:rsidR="00DD2439" w:rsidRPr="007F42B4">
              <w:rPr>
                <w:bCs/>
              </w:rPr>
              <w:t xml:space="preserve"> the Cervical</w:t>
            </w:r>
            <w:r w:rsidR="00F965E3">
              <w:rPr>
                <w:bCs/>
              </w:rPr>
              <w:t>Check</w:t>
            </w:r>
            <w:r w:rsidR="00311B13" w:rsidRPr="007F42B4">
              <w:rPr>
                <w:bCs/>
              </w:rPr>
              <w:t xml:space="preserve"> </w:t>
            </w:r>
            <w:r w:rsidR="003C002E" w:rsidRPr="007F42B4">
              <w:rPr>
                <w:bCs/>
              </w:rPr>
              <w:t>and should be used for referra</w:t>
            </w:r>
            <w:r w:rsidR="0005472B" w:rsidRPr="007F42B4">
              <w:rPr>
                <w:bCs/>
              </w:rPr>
              <w:t xml:space="preserve">l to </w:t>
            </w:r>
            <w:r w:rsidR="007F42B4" w:rsidRPr="007F42B4">
              <w:rPr>
                <w:bCs/>
              </w:rPr>
              <w:t xml:space="preserve">the </w:t>
            </w:r>
            <w:r w:rsidR="00F965E3">
              <w:rPr>
                <w:bCs/>
              </w:rPr>
              <w:t>named colposcopy service</w:t>
            </w:r>
          </w:p>
          <w:p w14:paraId="36CC9C86" w14:textId="77777777" w:rsidR="00F61DD8" w:rsidRPr="00F61DD8" w:rsidRDefault="00F61DD8" w:rsidP="00363223">
            <w:pPr>
              <w:spacing w:line="276" w:lineRule="auto"/>
              <w:rPr>
                <w:b/>
              </w:rPr>
            </w:pPr>
          </w:p>
          <w:p w14:paraId="5505B61F" w14:textId="61ABD5FC" w:rsidR="00181145" w:rsidRDefault="00523937" w:rsidP="00363223">
            <w:pPr>
              <w:spacing w:line="276" w:lineRule="auto"/>
              <w:rPr>
                <w:bCs/>
              </w:rPr>
            </w:pPr>
            <w:r>
              <w:rPr>
                <w:bCs/>
              </w:rPr>
              <w:t xml:space="preserve">At the time of taking the </w:t>
            </w:r>
            <w:r w:rsidR="00A4751D">
              <w:rPr>
                <w:bCs/>
              </w:rPr>
              <w:t>test,</w:t>
            </w:r>
            <w:r w:rsidR="00A4751D" w:rsidRPr="00016D83">
              <w:rPr>
                <w:bCs/>
              </w:rPr>
              <w:t xml:space="preserve"> </w:t>
            </w:r>
            <w:r w:rsidR="00A4751D">
              <w:rPr>
                <w:bCs/>
              </w:rPr>
              <w:t>i</w:t>
            </w:r>
            <w:r w:rsidR="00A4751D" w:rsidRPr="00016D83">
              <w:rPr>
                <w:bCs/>
              </w:rPr>
              <w:t>f</w:t>
            </w:r>
            <w:r w:rsidR="00A4751D">
              <w:rPr>
                <w:bCs/>
              </w:rPr>
              <w:t xml:space="preserve"> there </w:t>
            </w:r>
            <w:r w:rsidR="00181145">
              <w:rPr>
                <w:bCs/>
              </w:rPr>
              <w:t xml:space="preserve">is </w:t>
            </w:r>
            <w:r w:rsidR="00181145" w:rsidRPr="00016D83">
              <w:rPr>
                <w:bCs/>
              </w:rPr>
              <w:t>a</w:t>
            </w:r>
            <w:r w:rsidR="00A4751D">
              <w:rPr>
                <w:bCs/>
              </w:rPr>
              <w:t xml:space="preserve"> </w:t>
            </w:r>
            <w:r w:rsidR="004B6A7B" w:rsidRPr="00016D83">
              <w:rPr>
                <w:bCs/>
              </w:rPr>
              <w:t xml:space="preserve">clinical </w:t>
            </w:r>
            <w:r w:rsidR="00903EA7" w:rsidRPr="00016D83">
              <w:rPr>
                <w:bCs/>
              </w:rPr>
              <w:t xml:space="preserve">suspicion </w:t>
            </w:r>
            <w:r w:rsidR="00D917EF" w:rsidRPr="00016D83">
              <w:rPr>
                <w:bCs/>
              </w:rPr>
              <w:t xml:space="preserve">of cervical </w:t>
            </w:r>
            <w:r w:rsidR="00004417" w:rsidRPr="00016D83">
              <w:rPr>
                <w:bCs/>
              </w:rPr>
              <w:t>cancer</w:t>
            </w:r>
            <w:r w:rsidR="00181145">
              <w:rPr>
                <w:bCs/>
              </w:rPr>
              <w:t>:</w:t>
            </w:r>
          </w:p>
          <w:p w14:paraId="7AB80270" w14:textId="322AD725" w:rsidR="00181145" w:rsidRDefault="00181145" w:rsidP="00363223">
            <w:pPr>
              <w:pStyle w:val="ListParagraph"/>
              <w:numPr>
                <w:ilvl w:val="0"/>
                <w:numId w:val="38"/>
              </w:numPr>
              <w:spacing w:line="276" w:lineRule="auto"/>
            </w:pPr>
            <w:r>
              <w:t>Do not take the test</w:t>
            </w:r>
          </w:p>
          <w:p w14:paraId="0F0D1CE3" w14:textId="2D5162EE" w:rsidR="00181145" w:rsidRDefault="00181145" w:rsidP="00363223">
            <w:pPr>
              <w:pStyle w:val="ListParagraph"/>
              <w:numPr>
                <w:ilvl w:val="0"/>
                <w:numId w:val="38"/>
              </w:numPr>
              <w:spacing w:line="276" w:lineRule="auto"/>
              <w:rPr>
                <w:bCs/>
              </w:rPr>
            </w:pPr>
            <w:r>
              <w:rPr>
                <w:bCs/>
              </w:rPr>
              <w:t>Contact the colposcopy clinic by telephone to discuss your clinical concerns.</w:t>
            </w:r>
          </w:p>
          <w:p w14:paraId="7FC53D58" w14:textId="1D075591" w:rsidR="007231F1" w:rsidRDefault="00CD26B2" w:rsidP="00C20E04">
            <w:pPr>
              <w:pStyle w:val="ListParagraph"/>
              <w:numPr>
                <w:ilvl w:val="0"/>
                <w:numId w:val="38"/>
              </w:numPr>
              <w:spacing w:line="276" w:lineRule="auto"/>
              <w:rPr>
                <w:b/>
              </w:rPr>
            </w:pPr>
            <w:r>
              <w:rPr>
                <w:bCs/>
              </w:rPr>
              <w:t xml:space="preserve">Refer directly to the colposcopy clinic using </w:t>
            </w:r>
            <w:r w:rsidR="00C20E04">
              <w:rPr>
                <w:bCs/>
              </w:rPr>
              <w:t>a</w:t>
            </w:r>
            <w:r>
              <w:rPr>
                <w:bCs/>
              </w:rPr>
              <w:t xml:space="preserve"> colposcopy form </w:t>
            </w:r>
            <w:r w:rsidR="00A61E49" w:rsidRPr="00016D83">
              <w:rPr>
                <w:bCs/>
              </w:rPr>
              <w:t xml:space="preserve"> </w:t>
            </w:r>
          </w:p>
        </w:tc>
        <w:tc>
          <w:tcPr>
            <w:tcW w:w="4394" w:type="dxa"/>
          </w:tcPr>
          <w:p w14:paraId="04621712" w14:textId="77777777" w:rsidR="007231F1" w:rsidRDefault="007231F1" w:rsidP="00363223">
            <w:pPr>
              <w:spacing w:line="276" w:lineRule="auto"/>
            </w:pPr>
          </w:p>
          <w:p w14:paraId="3CDCD2BB" w14:textId="77777777" w:rsidR="00016D83" w:rsidRDefault="00016D83" w:rsidP="00363223">
            <w:pPr>
              <w:spacing w:line="276" w:lineRule="auto"/>
            </w:pPr>
          </w:p>
          <w:p w14:paraId="7C1C6715" w14:textId="30AB9A2B" w:rsidR="00016D83" w:rsidRDefault="00790FCF" w:rsidP="00363223">
            <w:pPr>
              <w:spacing w:line="276" w:lineRule="auto"/>
            </w:pPr>
            <w:r>
              <w:t xml:space="preserve">If a result </w:t>
            </w:r>
            <w:r w:rsidR="00A97B30">
              <w:t xml:space="preserve">is received </w:t>
            </w:r>
            <w:r w:rsidR="0021357D">
              <w:t>with a refer to colposcopy recommendation</w:t>
            </w:r>
            <w:r w:rsidR="00F965E3">
              <w:t>,</w:t>
            </w:r>
            <w:r w:rsidR="005D52CE">
              <w:t xml:space="preserve"> the </w:t>
            </w:r>
            <w:r w:rsidR="00035966">
              <w:t>sample taker</w:t>
            </w:r>
            <w:r w:rsidR="005D52CE">
              <w:t xml:space="preserve"> must contact the woman di</w:t>
            </w:r>
            <w:r w:rsidR="00E56126">
              <w:t xml:space="preserve">rectly </w:t>
            </w:r>
            <w:r w:rsidR="00515A20">
              <w:t xml:space="preserve">to inform her </w:t>
            </w:r>
            <w:r w:rsidR="004D5D7C">
              <w:t xml:space="preserve">of her </w:t>
            </w:r>
            <w:r w:rsidR="00AC7667">
              <w:t>results</w:t>
            </w:r>
            <w:r w:rsidR="00623CCA">
              <w:t>, explain the results if required</w:t>
            </w:r>
            <w:r w:rsidR="00AC7667">
              <w:t xml:space="preserve"> and</w:t>
            </w:r>
            <w:r w:rsidR="008F0C80">
              <w:t xml:space="preserve"> give information on what </w:t>
            </w:r>
            <w:r w:rsidR="00F52DAD">
              <w:t>to expect</w:t>
            </w:r>
            <w:r w:rsidR="00A53A05">
              <w:t xml:space="preserve"> </w:t>
            </w:r>
            <w:r w:rsidR="00DE53EF">
              <w:t>when attending colposcopy</w:t>
            </w:r>
            <w:r w:rsidR="00726249">
              <w:t>.</w:t>
            </w:r>
          </w:p>
          <w:p w14:paraId="196A06EC" w14:textId="77777777" w:rsidR="007F42B4" w:rsidRDefault="007F42B4" w:rsidP="00363223">
            <w:pPr>
              <w:spacing w:line="276" w:lineRule="auto"/>
            </w:pPr>
          </w:p>
          <w:p w14:paraId="3F5CC14C" w14:textId="118267CD" w:rsidR="007F42B4" w:rsidRDefault="6933E651" w:rsidP="00363223">
            <w:pPr>
              <w:spacing w:line="276" w:lineRule="auto"/>
            </w:pPr>
            <w:r>
              <w:t>The pre</w:t>
            </w:r>
            <w:r w:rsidR="1C5100DF">
              <w:t xml:space="preserve">filled </w:t>
            </w:r>
            <w:r w:rsidR="5CC1A98F">
              <w:t xml:space="preserve">colposcopy referral </w:t>
            </w:r>
            <w:r w:rsidR="75B50F66">
              <w:t xml:space="preserve">form will be </w:t>
            </w:r>
            <w:r w:rsidR="75B50F66" w:rsidRPr="00116450">
              <w:t xml:space="preserve">received </w:t>
            </w:r>
            <w:r w:rsidR="643977CA" w:rsidRPr="00116450">
              <w:t xml:space="preserve">2-3 working days </w:t>
            </w:r>
            <w:r w:rsidR="6F44DA23" w:rsidRPr="00116450">
              <w:t xml:space="preserve">after the result </w:t>
            </w:r>
            <w:r w:rsidR="204DE1BB">
              <w:t>and should be completed</w:t>
            </w:r>
            <w:r w:rsidR="4C5170B4">
              <w:t xml:space="preserve"> by the </w:t>
            </w:r>
            <w:r w:rsidR="671564C9">
              <w:t>CRD</w:t>
            </w:r>
            <w:r w:rsidR="43E70EC2">
              <w:t>,</w:t>
            </w:r>
            <w:r w:rsidR="65C46E0D">
              <w:t xml:space="preserve"> attaching a</w:t>
            </w:r>
            <w:r w:rsidR="4B05DD06">
              <w:t xml:space="preserve"> copy of the full screening result.</w:t>
            </w:r>
            <w:r w:rsidR="204DE1BB">
              <w:t xml:space="preserve"> </w:t>
            </w:r>
            <w:r w:rsidR="0A4FD916">
              <w:t xml:space="preserve"> </w:t>
            </w:r>
          </w:p>
          <w:p w14:paraId="6A4A3037" w14:textId="77777777" w:rsidR="006D6CAF" w:rsidRDefault="006D6CAF" w:rsidP="00363223">
            <w:pPr>
              <w:spacing w:line="276" w:lineRule="auto"/>
            </w:pPr>
          </w:p>
          <w:p w14:paraId="1D6AEF67" w14:textId="25E30553" w:rsidR="006D6CAF" w:rsidRDefault="004A63D3" w:rsidP="00363223">
            <w:pPr>
              <w:spacing w:line="276" w:lineRule="auto"/>
            </w:pPr>
            <w:r>
              <w:t xml:space="preserve">The </w:t>
            </w:r>
            <w:r w:rsidR="0077516C">
              <w:t xml:space="preserve">screening programme will assign the woman to the nearest colposcopy </w:t>
            </w:r>
            <w:r w:rsidR="00523937">
              <w:t>clinic,</w:t>
            </w:r>
            <w:r w:rsidR="0077516C">
              <w:t xml:space="preserve"> but the woman </w:t>
            </w:r>
            <w:r w:rsidR="0004240E">
              <w:t>may choose wh</w:t>
            </w:r>
            <w:r w:rsidR="00713E84">
              <w:t>ich</w:t>
            </w:r>
            <w:r w:rsidR="0004240E">
              <w:t xml:space="preserve"> clinic she wishes to attend.</w:t>
            </w:r>
          </w:p>
          <w:p w14:paraId="6A303F9C" w14:textId="77777777" w:rsidR="00295CCF" w:rsidRDefault="00295CCF" w:rsidP="00363223">
            <w:pPr>
              <w:spacing w:line="276" w:lineRule="auto"/>
            </w:pPr>
          </w:p>
          <w:p w14:paraId="585DEFD8" w14:textId="585220E0" w:rsidR="00295CCF" w:rsidRDefault="00295CCF" w:rsidP="00363223">
            <w:pPr>
              <w:spacing w:line="276" w:lineRule="auto"/>
            </w:pPr>
            <w:r>
              <w:t xml:space="preserve">The colposcopy referral should be received by the colposcopy clinic </w:t>
            </w:r>
            <w:r w:rsidR="00DD2439">
              <w:t>within</w:t>
            </w:r>
            <w:r>
              <w:t xml:space="preserve"> 10 days of </w:t>
            </w:r>
            <w:r w:rsidR="00523937">
              <w:t>it being received by the practice.</w:t>
            </w:r>
          </w:p>
          <w:p w14:paraId="322BBC55" w14:textId="77777777" w:rsidR="00C54D13" w:rsidRDefault="00C54D13" w:rsidP="00363223">
            <w:pPr>
              <w:spacing w:line="276" w:lineRule="auto"/>
            </w:pPr>
          </w:p>
          <w:p w14:paraId="7C400688" w14:textId="60350447" w:rsidR="002A6E07" w:rsidRDefault="005C6E36" w:rsidP="00363223">
            <w:pPr>
              <w:spacing w:line="276" w:lineRule="auto"/>
            </w:pPr>
            <w:r>
              <w:t xml:space="preserve">If </w:t>
            </w:r>
            <w:r w:rsidR="002A1903">
              <w:t xml:space="preserve">there is a </w:t>
            </w:r>
            <w:r>
              <w:t>clinical susp</w:t>
            </w:r>
            <w:r w:rsidR="00E250E8">
              <w:t>icion of cervical cancer</w:t>
            </w:r>
            <w:r w:rsidR="00F965E3">
              <w:t>,</w:t>
            </w:r>
            <w:r w:rsidR="00E250E8">
              <w:t xml:space="preserve"> </w:t>
            </w:r>
            <w:r w:rsidR="002A1903">
              <w:t>the colposcopy clinic will facilitate this referral at the next available clinic as a matter of urgency.</w:t>
            </w:r>
            <w:r w:rsidR="00F965E3">
              <w:t xml:space="preserve"> The CRD should contact the colposcopy clinic by phone to arrange an urgent referral. </w:t>
            </w:r>
          </w:p>
          <w:p w14:paraId="02CA4184" w14:textId="77777777" w:rsidR="00C05BFD" w:rsidRDefault="00C05BFD" w:rsidP="00363223">
            <w:pPr>
              <w:spacing w:line="276" w:lineRule="auto"/>
            </w:pPr>
          </w:p>
          <w:p w14:paraId="4CCF59B2" w14:textId="37A9BDC2" w:rsidR="007231F1" w:rsidRPr="002F3616" w:rsidRDefault="00C05BFD" w:rsidP="00363223">
            <w:pPr>
              <w:spacing w:line="276" w:lineRule="auto"/>
            </w:pPr>
            <w:r>
              <w:t>Only one referral</w:t>
            </w:r>
            <w:r w:rsidR="004A29F4">
              <w:t xml:space="preserve"> </w:t>
            </w:r>
            <w:r w:rsidR="00637043">
              <w:t xml:space="preserve">to one clinic should be sent </w:t>
            </w:r>
            <w:r w:rsidR="00053ED5">
              <w:t xml:space="preserve">to avoid </w:t>
            </w:r>
            <w:r w:rsidR="00E2581F">
              <w:t>misuse of colposcopy appointments.</w:t>
            </w:r>
          </w:p>
        </w:tc>
        <w:tc>
          <w:tcPr>
            <w:tcW w:w="2693" w:type="dxa"/>
          </w:tcPr>
          <w:p w14:paraId="1FC92465" w14:textId="6E63FEFD" w:rsidR="00FC4BA1" w:rsidRDefault="00000000" w:rsidP="00363223">
            <w:pPr>
              <w:spacing w:line="276" w:lineRule="auto"/>
            </w:pPr>
            <w:hyperlink r:id="rId43" w:history="1">
              <w:r w:rsidR="00C20E04" w:rsidRPr="003F1232">
                <w:rPr>
                  <w:rStyle w:val="Hyperlink"/>
                  <w:bCs/>
                </w:rPr>
                <w:t>CervicalCheck colposcopy referral form</w:t>
              </w:r>
            </w:hyperlink>
          </w:p>
        </w:tc>
      </w:tr>
      <w:tr w:rsidR="008E58DA" w:rsidRPr="0114998B" w14:paraId="1753FA11" w14:textId="518D79D0" w:rsidTr="1076B4F4">
        <w:trPr>
          <w:trHeight w:val="300"/>
        </w:trPr>
        <w:tc>
          <w:tcPr>
            <w:tcW w:w="3114" w:type="dxa"/>
          </w:tcPr>
          <w:p w14:paraId="704E82DA" w14:textId="77777777" w:rsidR="008E58DA" w:rsidRDefault="0061237A" w:rsidP="00363223">
            <w:pPr>
              <w:spacing w:line="276" w:lineRule="auto"/>
              <w:rPr>
                <w:b/>
              </w:rPr>
            </w:pPr>
            <w:r>
              <w:rPr>
                <w:b/>
              </w:rPr>
              <w:t>Failsafe</w:t>
            </w:r>
          </w:p>
          <w:p w14:paraId="76327BFE" w14:textId="4FF3816F" w:rsidR="00D105B9" w:rsidRDefault="00942A2F" w:rsidP="00363223">
            <w:pPr>
              <w:spacing w:after="160" w:line="276" w:lineRule="auto"/>
              <w:rPr>
                <w:bCs/>
              </w:rPr>
            </w:pPr>
            <w:r>
              <w:t xml:space="preserve">Failsafe follow-up of abnormal results refers to the process </w:t>
            </w:r>
            <w:r>
              <w:lastRenderedPageBreak/>
              <w:t>that occurs when a recommended action for a woman following an abnormal screening test has not occurred or has not been notified to the programme within a defined period from the due date of the recommended action.</w:t>
            </w:r>
          </w:p>
          <w:p w14:paraId="72D15B15" w14:textId="2692D7A4" w:rsidR="00D105B9" w:rsidRDefault="00476EA1" w:rsidP="00363223">
            <w:pPr>
              <w:spacing w:line="276" w:lineRule="auto"/>
              <w:rPr>
                <w:bCs/>
              </w:rPr>
            </w:pPr>
            <w:r>
              <w:rPr>
                <w:bCs/>
              </w:rPr>
              <w:t xml:space="preserve">The following </w:t>
            </w:r>
            <w:r w:rsidR="0002153B">
              <w:rPr>
                <w:bCs/>
              </w:rPr>
              <w:t xml:space="preserve">scenarios will </w:t>
            </w:r>
            <w:r w:rsidR="00E3784D">
              <w:rPr>
                <w:bCs/>
              </w:rPr>
              <w:t xml:space="preserve">initiate the failsafe </w:t>
            </w:r>
            <w:r w:rsidR="001A4790">
              <w:rPr>
                <w:bCs/>
              </w:rPr>
              <w:t>process</w:t>
            </w:r>
            <w:r w:rsidR="00C20E04">
              <w:rPr>
                <w:bCs/>
              </w:rPr>
              <w:t>:</w:t>
            </w:r>
          </w:p>
          <w:p w14:paraId="7BC5478C" w14:textId="4BCC7835" w:rsidR="00646FC6" w:rsidRDefault="00646FC6" w:rsidP="00363223">
            <w:pPr>
              <w:pStyle w:val="ListParagraph"/>
              <w:numPr>
                <w:ilvl w:val="0"/>
                <w:numId w:val="40"/>
              </w:numPr>
              <w:spacing w:line="276" w:lineRule="auto"/>
            </w:pPr>
            <w:r>
              <w:t>Failure to attend for a 3 month repeat on an indeterminate/unsatisfactory sample</w:t>
            </w:r>
          </w:p>
          <w:p w14:paraId="78D92C66" w14:textId="5E0862BA" w:rsidR="00646FC6" w:rsidRDefault="003669DC" w:rsidP="00363223">
            <w:pPr>
              <w:pStyle w:val="ListParagraph"/>
              <w:numPr>
                <w:ilvl w:val="0"/>
                <w:numId w:val="40"/>
              </w:numPr>
              <w:spacing w:line="276" w:lineRule="auto"/>
            </w:pPr>
            <w:r>
              <w:t xml:space="preserve">Failure to attend for </w:t>
            </w:r>
            <w:r w:rsidR="008D431C">
              <w:t>a 12 month repeat of a</w:t>
            </w:r>
            <w:r w:rsidR="7A7A20C7">
              <w:t>n</w:t>
            </w:r>
            <w:r w:rsidR="008D431C">
              <w:t xml:space="preserve"> HPV</w:t>
            </w:r>
            <w:r w:rsidR="00117902">
              <w:t xml:space="preserve"> + cytology negative result</w:t>
            </w:r>
          </w:p>
          <w:p w14:paraId="39715015" w14:textId="73BC4311" w:rsidR="00117902" w:rsidRDefault="00DE02D9" w:rsidP="00363223">
            <w:pPr>
              <w:pStyle w:val="ListParagraph"/>
              <w:numPr>
                <w:ilvl w:val="0"/>
                <w:numId w:val="40"/>
              </w:numPr>
              <w:spacing w:line="276" w:lineRule="auto"/>
            </w:pPr>
            <w:r>
              <w:t>Fa</w:t>
            </w:r>
            <w:r w:rsidR="004D73A8">
              <w:t xml:space="preserve">ilure to attend </w:t>
            </w:r>
            <w:r w:rsidR="00764998">
              <w:t xml:space="preserve">for </w:t>
            </w:r>
            <w:r w:rsidR="00EB76F0">
              <w:t>first post colposcopy</w:t>
            </w:r>
            <w:r w:rsidR="006E292A">
              <w:t xml:space="preserve"> discharge</w:t>
            </w:r>
            <w:r w:rsidR="00EB76F0">
              <w:t xml:space="preserve"> </w:t>
            </w:r>
            <w:r w:rsidR="006E292A">
              <w:t>screening test</w:t>
            </w:r>
          </w:p>
          <w:p w14:paraId="52334FAD" w14:textId="469960BE" w:rsidR="00B805AD" w:rsidRPr="006A591A" w:rsidRDefault="009F629B" w:rsidP="00363223">
            <w:pPr>
              <w:pStyle w:val="ListParagraph"/>
              <w:numPr>
                <w:ilvl w:val="0"/>
                <w:numId w:val="40"/>
              </w:numPr>
              <w:spacing w:line="276" w:lineRule="auto"/>
              <w:rPr>
                <w:bCs/>
              </w:rPr>
            </w:pPr>
            <w:r>
              <w:rPr>
                <w:bCs/>
              </w:rPr>
              <w:t xml:space="preserve">If </w:t>
            </w:r>
            <w:r w:rsidR="00E4486D">
              <w:rPr>
                <w:bCs/>
              </w:rPr>
              <w:t>a colposcopy</w:t>
            </w:r>
            <w:r w:rsidR="00CE23AB">
              <w:rPr>
                <w:bCs/>
              </w:rPr>
              <w:t xml:space="preserve"> unit does not provide an update on</w:t>
            </w:r>
            <w:r w:rsidR="00E4486D">
              <w:rPr>
                <w:bCs/>
              </w:rPr>
              <w:t xml:space="preserve"> referral</w:t>
            </w:r>
            <w:r w:rsidR="00CE23AB">
              <w:rPr>
                <w:bCs/>
              </w:rPr>
              <w:t xml:space="preserve"> received to </w:t>
            </w:r>
            <w:r w:rsidR="00E4486D">
              <w:rPr>
                <w:bCs/>
              </w:rPr>
              <w:t xml:space="preserve">the CSR </w:t>
            </w:r>
            <w:r w:rsidR="008832C0">
              <w:rPr>
                <w:bCs/>
              </w:rPr>
              <w:t>following a refer to colposcopy recommendation.</w:t>
            </w:r>
          </w:p>
        </w:tc>
        <w:tc>
          <w:tcPr>
            <w:tcW w:w="4394" w:type="dxa"/>
          </w:tcPr>
          <w:p w14:paraId="2AC9546B" w14:textId="77777777" w:rsidR="008E58DA" w:rsidRDefault="008E58DA" w:rsidP="00363223">
            <w:pPr>
              <w:spacing w:line="276" w:lineRule="auto"/>
            </w:pPr>
          </w:p>
          <w:p w14:paraId="039C640A" w14:textId="77777777" w:rsidR="002F5CFC" w:rsidRPr="00D01D22" w:rsidRDefault="002F5CFC" w:rsidP="00363223">
            <w:pPr>
              <w:spacing w:after="160" w:line="276" w:lineRule="auto"/>
              <w:rPr>
                <w:rFonts w:ascii="Calibri" w:eastAsia="Calibri" w:hAnsi="Calibri" w:cs="Calibri"/>
                <w14:ligatures w14:val="standardContextual"/>
              </w:rPr>
            </w:pPr>
            <w:r>
              <w:lastRenderedPageBreak/>
              <w:t xml:space="preserve">The programme will send a failsafe follow-up information request by letter to the clinically responsible doctor and to </w:t>
            </w:r>
            <w:r w:rsidRPr="00D01D22">
              <w:rPr>
                <w:rFonts w:ascii="Calibri" w:eastAsia="Calibri" w:hAnsi="Calibri" w:cs="Calibri"/>
                <w14:ligatures w14:val="standardContextual"/>
              </w:rPr>
              <w:t>the woman.</w:t>
            </w:r>
          </w:p>
          <w:p w14:paraId="6B1B0329" w14:textId="77777777" w:rsidR="00D01D22" w:rsidRPr="00D01D22" w:rsidRDefault="00D01D22" w:rsidP="00363223">
            <w:pPr>
              <w:spacing w:line="276" w:lineRule="auto"/>
            </w:pPr>
          </w:p>
          <w:p w14:paraId="4377CC78" w14:textId="1EAE8DCD" w:rsidR="00292BA6" w:rsidRPr="00292BA6" w:rsidRDefault="578479C0" w:rsidP="00363223">
            <w:pPr>
              <w:spacing w:line="276" w:lineRule="auto"/>
              <w:rPr>
                <w:rFonts w:ascii="Calibri" w:eastAsia="Calibri" w:hAnsi="Calibri" w:cs="Calibri"/>
                <w14:ligatures w14:val="standardContextual"/>
              </w:rPr>
            </w:pPr>
            <w:r w:rsidRPr="00292BA6">
              <w:rPr>
                <w:rFonts w:ascii="Calibri" w:eastAsia="Calibri" w:hAnsi="Calibri" w:cs="Calibri"/>
                <w14:ligatures w14:val="standardContextual"/>
              </w:rPr>
              <w:t xml:space="preserve">The </w:t>
            </w:r>
            <w:r w:rsidR="030DA5E6" w:rsidRPr="00292BA6">
              <w:rPr>
                <w:rFonts w:ascii="Calibri" w:eastAsia="Calibri" w:hAnsi="Calibri" w:cs="Calibri"/>
                <w14:ligatures w14:val="standardContextual"/>
              </w:rPr>
              <w:t>CRD</w:t>
            </w:r>
            <w:r w:rsidRPr="00292BA6">
              <w:rPr>
                <w:rFonts w:ascii="Calibri" w:eastAsia="Calibri" w:hAnsi="Calibri" w:cs="Calibri"/>
                <w14:ligatures w14:val="standardContextual"/>
              </w:rPr>
              <w:t xml:space="preserve"> must encourage women to follow recommended actions. Where this has not been possible, follow-up information must be recorded and returned to the programme (online or by post) on receipt of a failsafe follow-up letter.</w:t>
            </w:r>
          </w:p>
          <w:p w14:paraId="1942B4AC" w14:textId="78612FE8" w:rsidR="00292BA6" w:rsidRPr="00292BA6" w:rsidRDefault="00292BA6" w:rsidP="00363223">
            <w:pPr>
              <w:spacing w:line="276" w:lineRule="auto"/>
              <w:rPr>
                <w:rFonts w:ascii="Calibri" w:eastAsia="Calibri" w:hAnsi="Calibri" w:cs="Calibri"/>
                <w14:ligatures w14:val="standardContextual"/>
              </w:rPr>
            </w:pPr>
            <w:r w:rsidRPr="00292BA6">
              <w:rPr>
                <w:rFonts w:ascii="Calibri" w:eastAsia="Calibri" w:hAnsi="Calibri" w:cs="Calibri"/>
                <w14:ligatures w14:val="standardContextual"/>
              </w:rPr>
              <w:t xml:space="preserve"> </w:t>
            </w:r>
          </w:p>
          <w:p w14:paraId="6E017072" w14:textId="193B18FE" w:rsidR="00292BA6" w:rsidRPr="00292BA6" w:rsidRDefault="00292BA6" w:rsidP="00363223">
            <w:pPr>
              <w:spacing w:line="276" w:lineRule="auto"/>
              <w:rPr>
                <w:rFonts w:ascii="Calibri" w:eastAsia="Calibri" w:hAnsi="Calibri" w:cs="Calibri"/>
                <w14:ligatures w14:val="standardContextual"/>
              </w:rPr>
            </w:pPr>
            <w:r w:rsidRPr="00292BA6">
              <w:rPr>
                <w:rFonts w:ascii="Calibri" w:eastAsia="Calibri" w:hAnsi="Calibri" w:cs="Calibri"/>
                <w14:ligatures w14:val="standardContextual"/>
              </w:rPr>
              <w:t xml:space="preserve">The </w:t>
            </w:r>
            <w:r w:rsidR="00035966">
              <w:rPr>
                <w:rFonts w:ascii="Calibri" w:eastAsia="Calibri" w:hAnsi="Calibri" w:cs="Calibri"/>
                <w14:ligatures w14:val="standardContextual"/>
              </w:rPr>
              <w:t>sample taker</w:t>
            </w:r>
            <w:r w:rsidRPr="00292BA6">
              <w:rPr>
                <w:rFonts w:ascii="Calibri" w:eastAsia="Calibri" w:hAnsi="Calibri" w:cs="Calibri"/>
                <w14:ligatures w14:val="standardContextual"/>
              </w:rPr>
              <w:t xml:space="preserve"> who took the screening test</w:t>
            </w:r>
            <w:r w:rsidR="00C73490">
              <w:rPr>
                <w:rFonts w:ascii="Calibri" w:eastAsia="Calibri" w:hAnsi="Calibri" w:cs="Calibri"/>
                <w14:ligatures w14:val="standardContextual"/>
              </w:rPr>
              <w:t xml:space="preserve"> </w:t>
            </w:r>
            <w:r w:rsidR="00C73490" w:rsidRPr="00116450">
              <w:rPr>
                <w:rFonts w:ascii="Calibri" w:eastAsia="Calibri" w:hAnsi="Calibri" w:cs="Calibri"/>
                <w14:ligatures w14:val="standardContextual"/>
              </w:rPr>
              <w:t xml:space="preserve">or the </w:t>
            </w:r>
            <w:r w:rsidR="00116450">
              <w:rPr>
                <w:rFonts w:ascii="Calibri" w:eastAsia="Calibri" w:hAnsi="Calibri" w:cs="Calibri"/>
                <w14:ligatures w14:val="standardContextual"/>
              </w:rPr>
              <w:t>C</w:t>
            </w:r>
            <w:r w:rsidR="00C73490" w:rsidRPr="00116450">
              <w:rPr>
                <w:rFonts w:ascii="Calibri" w:eastAsia="Calibri" w:hAnsi="Calibri" w:cs="Calibri"/>
                <w14:ligatures w14:val="standardContextual"/>
              </w:rPr>
              <w:t>linical lead</w:t>
            </w:r>
            <w:r w:rsidR="00C73490">
              <w:rPr>
                <w:rFonts w:ascii="Calibri" w:eastAsia="Calibri" w:hAnsi="Calibri" w:cs="Calibri"/>
                <w14:ligatures w14:val="standardContextual"/>
              </w:rPr>
              <w:t xml:space="preserve"> </w:t>
            </w:r>
            <w:r w:rsidRPr="00292BA6">
              <w:rPr>
                <w:rFonts w:ascii="Calibri" w:eastAsia="Calibri" w:hAnsi="Calibri" w:cs="Calibri"/>
                <w14:ligatures w14:val="standardContextual"/>
              </w:rPr>
              <w:t>must contact the woman, when required, to obtain the necessary information for completion of the information request. Every reasonable effort (at least two recorded efforts, one in writing) must be made.</w:t>
            </w:r>
          </w:p>
          <w:p w14:paraId="158480F5" w14:textId="08096CA4" w:rsidR="008E58DA" w:rsidRPr="002F3616" w:rsidRDefault="008E58DA" w:rsidP="00363223">
            <w:pPr>
              <w:spacing w:line="276" w:lineRule="auto"/>
            </w:pPr>
          </w:p>
        </w:tc>
        <w:tc>
          <w:tcPr>
            <w:tcW w:w="2693" w:type="dxa"/>
          </w:tcPr>
          <w:p w14:paraId="621A9AA4" w14:textId="77777777" w:rsidR="00DD2439" w:rsidRDefault="00DD2439" w:rsidP="00363223">
            <w:pPr>
              <w:spacing w:line="276" w:lineRule="auto"/>
            </w:pPr>
          </w:p>
        </w:tc>
      </w:tr>
    </w:tbl>
    <w:p w14:paraId="48AAF0F9" w14:textId="77777777" w:rsidR="00B83164" w:rsidRDefault="00B83164" w:rsidP="00363223">
      <w:pPr>
        <w:pStyle w:val="Heading1"/>
        <w:spacing w:line="276" w:lineRule="auto"/>
      </w:pPr>
    </w:p>
    <w:p w14:paraId="3866CA67" w14:textId="77777777" w:rsidR="00104F1C" w:rsidRDefault="00104F1C" w:rsidP="00363223">
      <w:pPr>
        <w:pStyle w:val="Heading1"/>
        <w:spacing w:line="276" w:lineRule="auto"/>
      </w:pPr>
    </w:p>
    <w:p w14:paraId="400A0A36" w14:textId="77777777" w:rsidR="00104F1C" w:rsidRDefault="00104F1C" w:rsidP="00116450">
      <w:pPr>
        <w:pStyle w:val="Heading1"/>
        <w:spacing w:line="276" w:lineRule="auto"/>
        <w:ind w:left="0" w:firstLine="0"/>
      </w:pPr>
    </w:p>
    <w:p w14:paraId="6FAD637A" w14:textId="7FDC7CC1" w:rsidR="563B6832" w:rsidRDefault="00CC2178" w:rsidP="00363223">
      <w:pPr>
        <w:pStyle w:val="Heading1"/>
        <w:spacing w:line="276" w:lineRule="auto"/>
        <w:rPr>
          <w:u w:val="single"/>
        </w:rPr>
      </w:pPr>
      <w:bookmarkStart w:id="21" w:name="_Toc179260286"/>
      <w:r>
        <w:t xml:space="preserve">7. </w:t>
      </w:r>
      <w:bookmarkStart w:id="22" w:name="Implementation"/>
      <w:r w:rsidR="3A10EF81" w:rsidRPr="1076B4F4">
        <w:rPr>
          <w:rFonts w:asciiTheme="minorHAnsi" w:hAnsiTheme="minorHAnsi" w:cstheme="minorBidi"/>
          <w:sz w:val="28"/>
          <w:szCs w:val="28"/>
        </w:rPr>
        <w:t>Implementation Plan</w:t>
      </w:r>
      <w:bookmarkEnd w:id="21"/>
      <w:bookmarkEnd w:id="22"/>
    </w:p>
    <w:p w14:paraId="64DAEC20" w14:textId="21B5DFA6" w:rsidR="563B6832" w:rsidRDefault="3A10EF81" w:rsidP="00363223">
      <w:pPr>
        <w:spacing w:line="276" w:lineRule="auto"/>
      </w:pPr>
      <w:r>
        <w:t xml:space="preserve">Each </w:t>
      </w:r>
      <w:r w:rsidR="00D52393">
        <w:t>CRD</w:t>
      </w:r>
      <w:r w:rsidR="001865C6">
        <w:t>/Clinical Lead</w:t>
      </w:r>
      <w:r w:rsidR="00D52393">
        <w:t xml:space="preserve"> w</w:t>
      </w:r>
      <w:r>
        <w:t>ill ensure that</w:t>
      </w:r>
      <w:r w:rsidR="00D52393">
        <w:t xml:space="preserve"> all </w:t>
      </w:r>
      <w:r>
        <w:t xml:space="preserve">registered </w:t>
      </w:r>
      <w:r w:rsidR="00035966">
        <w:t>sample taker</w:t>
      </w:r>
      <w:r w:rsidR="00D52393">
        <w:t>s are educated, trained and</w:t>
      </w:r>
      <w:r>
        <w:t xml:space="preserve"> </w:t>
      </w:r>
      <w:r w:rsidR="00D52393">
        <w:t>are</w:t>
      </w:r>
      <w:r>
        <w:t xml:space="preserve"> facilitated to </w:t>
      </w:r>
      <w:r w:rsidR="002A2E45">
        <w:t>deliver a quality</w:t>
      </w:r>
      <w:r w:rsidR="00C20E04">
        <w:t>-</w:t>
      </w:r>
      <w:r w:rsidR="002A2E45">
        <w:t xml:space="preserve">assured </w:t>
      </w:r>
      <w:r w:rsidR="00506F87">
        <w:t>c</w:t>
      </w:r>
      <w:r w:rsidR="002A2E45">
        <w:t>ervical screening service</w:t>
      </w:r>
      <w:r>
        <w:t>.</w:t>
      </w:r>
    </w:p>
    <w:p w14:paraId="7F38593D" w14:textId="60B17E2E" w:rsidR="563B6832" w:rsidRPr="004A0B96" w:rsidRDefault="00CC2178" w:rsidP="1076B4F4">
      <w:pPr>
        <w:pStyle w:val="Heading1"/>
        <w:spacing w:line="276" w:lineRule="auto"/>
        <w:rPr>
          <w:rFonts w:asciiTheme="minorHAnsi" w:hAnsiTheme="minorHAnsi" w:cstheme="minorBidi"/>
          <w:sz w:val="28"/>
          <w:szCs w:val="28"/>
        </w:rPr>
      </w:pPr>
      <w:bookmarkStart w:id="23" w:name="_Toc754687942"/>
      <w:r w:rsidRPr="1076B4F4">
        <w:rPr>
          <w:rFonts w:asciiTheme="minorHAnsi" w:hAnsiTheme="minorHAnsi" w:cstheme="minorBidi"/>
          <w:sz w:val="28"/>
          <w:szCs w:val="28"/>
        </w:rPr>
        <w:t>8.</w:t>
      </w:r>
      <w:r w:rsidR="00B051B2" w:rsidRPr="1076B4F4">
        <w:rPr>
          <w:rFonts w:asciiTheme="minorHAnsi" w:hAnsiTheme="minorHAnsi" w:cstheme="minorBidi"/>
          <w:sz w:val="28"/>
          <w:szCs w:val="28"/>
        </w:rPr>
        <w:t xml:space="preserve"> </w:t>
      </w:r>
      <w:bookmarkStart w:id="24" w:name="Audit"/>
      <w:r w:rsidR="2B11BF3E" w:rsidRPr="1076B4F4">
        <w:rPr>
          <w:rFonts w:asciiTheme="minorHAnsi" w:hAnsiTheme="minorHAnsi" w:cstheme="minorBidi"/>
          <w:sz w:val="28"/>
          <w:szCs w:val="28"/>
        </w:rPr>
        <w:t>Audit and Revision Plan</w:t>
      </w:r>
      <w:bookmarkEnd w:id="23"/>
      <w:bookmarkEnd w:id="24"/>
    </w:p>
    <w:p w14:paraId="27833893" w14:textId="04FAEF06" w:rsidR="563B6832" w:rsidRDefault="00D65CF2" w:rsidP="00363223">
      <w:pPr>
        <w:spacing w:line="276" w:lineRule="auto"/>
      </w:pPr>
      <w:r w:rsidRPr="00116450">
        <w:t>For best practice, a</w:t>
      </w:r>
      <w:r w:rsidR="2B11BF3E" w:rsidRPr="00116450">
        <w:t xml:space="preserve">udit of practice should occur one year post introduction to the clinical area and two yearly </w:t>
      </w:r>
      <w:r w:rsidR="27688ED5" w:rsidRPr="00116450">
        <w:t>thereafter</w:t>
      </w:r>
      <w:r w:rsidR="2B11BF3E" w:rsidRPr="00116450">
        <w:t>, or soon</w:t>
      </w:r>
      <w:r w:rsidR="7EAE9798" w:rsidRPr="00116450">
        <w:t>er</w:t>
      </w:r>
      <w:r w:rsidR="2B11BF3E" w:rsidRPr="00116450">
        <w:t xml:space="preserve"> if practice changes</w:t>
      </w:r>
      <w:r w:rsidR="00116450">
        <w:t>.</w:t>
      </w:r>
    </w:p>
    <w:p w14:paraId="5A21D1C4" w14:textId="1A2D76A0" w:rsidR="006B5FFF" w:rsidRDefault="006B5FFF" w:rsidP="003D545F">
      <w:pPr>
        <w:pStyle w:val="BodyText"/>
        <w:spacing w:line="276" w:lineRule="auto"/>
      </w:pPr>
      <w:bookmarkStart w:id="25" w:name="_Hlk144809261"/>
      <w:bookmarkEnd w:id="25"/>
    </w:p>
    <w:p w14:paraId="2CB35E01" w14:textId="77777777" w:rsidR="006B5FFF" w:rsidRPr="007817CC" w:rsidRDefault="006B5FFF" w:rsidP="003D545F">
      <w:pPr>
        <w:pStyle w:val="BodyText"/>
        <w:spacing w:line="276" w:lineRule="auto"/>
      </w:pPr>
    </w:p>
    <w:sectPr w:rsidR="006B5FFF" w:rsidRPr="007817CC">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58C0" w14:textId="77777777" w:rsidR="009022FC" w:rsidRDefault="009022FC" w:rsidP="000946E5">
      <w:pPr>
        <w:spacing w:after="0" w:line="240" w:lineRule="auto"/>
      </w:pPr>
      <w:r>
        <w:separator/>
      </w:r>
    </w:p>
  </w:endnote>
  <w:endnote w:type="continuationSeparator" w:id="0">
    <w:p w14:paraId="5D6CA171" w14:textId="77777777" w:rsidR="009022FC" w:rsidRDefault="009022FC" w:rsidP="000946E5">
      <w:pPr>
        <w:spacing w:after="0" w:line="240" w:lineRule="auto"/>
      </w:pPr>
      <w:r>
        <w:continuationSeparator/>
      </w:r>
    </w:p>
  </w:endnote>
  <w:endnote w:type="continuationNotice" w:id="1">
    <w:p w14:paraId="0FE5EA54" w14:textId="77777777" w:rsidR="009022FC" w:rsidRDefault="009022FC">
      <w:pPr>
        <w:spacing w:after="0" w:line="240" w:lineRule="auto"/>
      </w:pPr>
    </w:p>
  </w:endnote>
  <w:endnote w:id="2">
    <w:p w14:paraId="160D8EA8" w14:textId="083D604D" w:rsidR="00513398" w:rsidRDefault="00513398">
      <w:pPr>
        <w:pStyle w:val="EndnoteText"/>
      </w:pPr>
      <w:r>
        <w:rPr>
          <w:rStyle w:val="EndnoteReference"/>
        </w:rPr>
        <w:endnoteRef/>
      </w:r>
      <w:r>
        <w:t xml:space="preserve"> Link to current contract (assuming this is publicly available)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7CF0" w14:textId="52F282DD" w:rsidR="0078442C" w:rsidRDefault="0078442C">
    <w:pPr>
      <w:pStyle w:val="Footer"/>
    </w:pPr>
    <w:r>
      <w:t>CS/PUB/ST-35</w:t>
    </w:r>
    <w:r w:rsidR="002E0C22">
      <w:t xml:space="preserve"> Rev 1</w:t>
    </w:r>
  </w:p>
  <w:p w14:paraId="5FEC7530" w14:textId="21A2115A" w:rsidR="00840A51" w:rsidRDefault="00840A5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2247" w14:textId="77777777" w:rsidR="009022FC" w:rsidRDefault="009022FC" w:rsidP="000946E5">
      <w:pPr>
        <w:spacing w:after="0" w:line="240" w:lineRule="auto"/>
      </w:pPr>
      <w:r>
        <w:separator/>
      </w:r>
    </w:p>
  </w:footnote>
  <w:footnote w:type="continuationSeparator" w:id="0">
    <w:p w14:paraId="46AD2F71" w14:textId="77777777" w:rsidR="009022FC" w:rsidRDefault="009022FC" w:rsidP="000946E5">
      <w:pPr>
        <w:spacing w:after="0" w:line="240" w:lineRule="auto"/>
      </w:pPr>
      <w:r>
        <w:continuationSeparator/>
      </w:r>
    </w:p>
  </w:footnote>
  <w:footnote w:type="continuationNotice" w:id="1">
    <w:p w14:paraId="4B776A56" w14:textId="77777777" w:rsidR="009022FC" w:rsidRDefault="00902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C59" w14:textId="5551BA74" w:rsidR="00840A51" w:rsidRDefault="00D00815" w:rsidP="00D00815">
    <w:pPr>
      <w:pStyle w:val="Header"/>
    </w:pPr>
    <w:r>
      <w:t>Cervical Screening Practice</w:t>
    </w:r>
    <w:r w:rsidR="00C40ED9">
      <w:t xml:space="preserve"> </w:t>
    </w:r>
    <w:r w:rsidR="00545B28">
      <w:t>Protocol</w:t>
    </w:r>
  </w:p>
  <w:p w14:paraId="0434A356" w14:textId="77777777" w:rsidR="00C40ED9" w:rsidRPr="00D00815" w:rsidRDefault="00C40ED9" w:rsidP="00D00815">
    <w:pPr>
      <w:pStyle w:val="Header"/>
    </w:pPr>
  </w:p>
</w:hdr>
</file>

<file path=word/intelligence2.xml><?xml version="1.0" encoding="utf-8"?>
<int2:intelligence xmlns:int2="http://schemas.microsoft.com/office/intelligence/2020/intelligence" xmlns:oel="http://schemas.microsoft.com/office/2019/extlst">
  <int2:observations>
    <int2:textHash int2:hashCode="lJxe4uXkWa+cHe" int2:id="Fy3JuXTg">
      <int2:state int2:value="Rejected" int2:type="AugLoop_Text_Critique"/>
    </int2:textHash>
    <int2:textHash int2:hashCode="g9hZLqmhXxHCc+" int2:id="GYg05EDq">
      <int2:state int2:value="Rejected" int2:type="AugLoop_Text_Critique"/>
    </int2:textHash>
    <int2:textHash int2:hashCode="8uoUW1jTT8P9RU" int2:id="GuGzTbxy">
      <int2:state int2:value="Rejected" int2:type="AugLoop_Text_Critique"/>
    </int2:textHash>
    <int2:textHash int2:hashCode="jmZNazWZy67zgS" int2:id="KOA51nfc">
      <int2:state int2:value="Rejected" int2:type="AugLoop_Text_Critique"/>
    </int2:textHash>
    <int2:textHash int2:hashCode="hN6B5b8f/AaH/i" int2:id="MmMxGa0y">
      <int2:state int2:value="Rejected" int2:type="AugLoop_Text_Critique"/>
    </int2:textHash>
    <int2:textHash int2:hashCode="mmGHiGf8nrM/jA" int2:id="S0SWThXc">
      <int2:state int2:value="Rejected" int2:type="AugLoop_Text_Critique"/>
    </int2:textHash>
    <int2:textHash int2:hashCode="ni8UUdXdlt6RIo" int2:id="eMwKilCS">
      <int2:state int2:value="Rejected" int2:type="AugLoop_Text_Critique"/>
    </int2:textHash>
    <int2:textHash int2:hashCode="2/zwueI2NhapcN" int2:id="jNMhM4DN">
      <int2:state int2:value="Rejected" int2:type="AugLoop_Text_Critique"/>
    </int2:textHash>
    <int2:textHash int2:hashCode="ZzbVfbQxohPsEp" int2:id="zEL3jAvF">
      <int2:state int2:value="Rejected" int2:type="AugLoop_Text_Critique"/>
    </int2:textHash>
    <int2:bookmark int2:bookmarkName="_Int_ataUr9Po" int2:invalidationBookmarkName="" int2:hashCode="AFXZCHb2sJBUiN" int2:id="FYJ57upY">
      <int2:state int2:value="Rejected" int2:type="AugLoop_Text_Critique"/>
    </int2:bookmark>
    <int2:bookmark int2:bookmarkName="_Int_FEuMntzs" int2:invalidationBookmarkName="" int2:hashCode="3KKjJeR/dxf+gy" int2:id="IK3Nxinj">
      <int2:state int2:value="Rejected" int2:type="AugLoop_Text_Critique"/>
    </int2:bookmark>
    <int2:bookmark int2:bookmarkName="_Int_tdrcPQKF" int2:invalidationBookmarkName="" int2:hashCode="pZGmU5Q5PUeaBE" int2:id="ZvSoKsQJ">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549"/>
    <w:multiLevelType w:val="hybridMultilevel"/>
    <w:tmpl w:val="B124402C"/>
    <w:lvl w:ilvl="0" w:tplc="6C2C55BA">
      <w:start w:val="1"/>
      <w:numFmt w:val="bullet"/>
      <w:lvlText w:val=""/>
      <w:lvlJc w:val="left"/>
      <w:pPr>
        <w:ind w:left="360" w:hanging="360"/>
      </w:pPr>
      <w:rPr>
        <w:rFonts w:ascii="Symbol" w:hAnsi="Symbol" w:hint="default"/>
      </w:rPr>
    </w:lvl>
    <w:lvl w:ilvl="1" w:tplc="568A482E">
      <w:start w:val="1"/>
      <w:numFmt w:val="bullet"/>
      <w:lvlText w:val="o"/>
      <w:lvlJc w:val="left"/>
      <w:pPr>
        <w:ind w:left="1080" w:hanging="360"/>
      </w:pPr>
      <w:rPr>
        <w:rFonts w:ascii="Courier New" w:hAnsi="Courier New" w:hint="default"/>
      </w:rPr>
    </w:lvl>
    <w:lvl w:ilvl="2" w:tplc="5B6A6312">
      <w:start w:val="1"/>
      <w:numFmt w:val="bullet"/>
      <w:lvlText w:val=""/>
      <w:lvlJc w:val="left"/>
      <w:pPr>
        <w:ind w:left="1800" w:hanging="360"/>
      </w:pPr>
      <w:rPr>
        <w:rFonts w:ascii="Wingdings" w:hAnsi="Wingdings" w:hint="default"/>
      </w:rPr>
    </w:lvl>
    <w:lvl w:ilvl="3" w:tplc="354048C8">
      <w:start w:val="1"/>
      <w:numFmt w:val="bullet"/>
      <w:lvlText w:val=""/>
      <w:lvlJc w:val="left"/>
      <w:pPr>
        <w:ind w:left="2520" w:hanging="360"/>
      </w:pPr>
      <w:rPr>
        <w:rFonts w:ascii="Symbol" w:hAnsi="Symbol" w:hint="default"/>
      </w:rPr>
    </w:lvl>
    <w:lvl w:ilvl="4" w:tplc="84263BA0">
      <w:start w:val="1"/>
      <w:numFmt w:val="bullet"/>
      <w:lvlText w:val="o"/>
      <w:lvlJc w:val="left"/>
      <w:pPr>
        <w:ind w:left="3240" w:hanging="360"/>
      </w:pPr>
      <w:rPr>
        <w:rFonts w:ascii="Courier New" w:hAnsi="Courier New" w:hint="default"/>
      </w:rPr>
    </w:lvl>
    <w:lvl w:ilvl="5" w:tplc="E6526D50">
      <w:start w:val="1"/>
      <w:numFmt w:val="bullet"/>
      <w:lvlText w:val=""/>
      <w:lvlJc w:val="left"/>
      <w:pPr>
        <w:ind w:left="3960" w:hanging="360"/>
      </w:pPr>
      <w:rPr>
        <w:rFonts w:ascii="Wingdings" w:hAnsi="Wingdings" w:hint="default"/>
      </w:rPr>
    </w:lvl>
    <w:lvl w:ilvl="6" w:tplc="25126788">
      <w:start w:val="1"/>
      <w:numFmt w:val="bullet"/>
      <w:lvlText w:val=""/>
      <w:lvlJc w:val="left"/>
      <w:pPr>
        <w:ind w:left="4680" w:hanging="360"/>
      </w:pPr>
      <w:rPr>
        <w:rFonts w:ascii="Symbol" w:hAnsi="Symbol" w:hint="default"/>
      </w:rPr>
    </w:lvl>
    <w:lvl w:ilvl="7" w:tplc="26D890A8">
      <w:start w:val="1"/>
      <w:numFmt w:val="bullet"/>
      <w:lvlText w:val="o"/>
      <w:lvlJc w:val="left"/>
      <w:pPr>
        <w:ind w:left="5400" w:hanging="360"/>
      </w:pPr>
      <w:rPr>
        <w:rFonts w:ascii="Courier New" w:hAnsi="Courier New" w:hint="default"/>
      </w:rPr>
    </w:lvl>
    <w:lvl w:ilvl="8" w:tplc="EA820764">
      <w:start w:val="1"/>
      <w:numFmt w:val="bullet"/>
      <w:lvlText w:val=""/>
      <w:lvlJc w:val="left"/>
      <w:pPr>
        <w:ind w:left="6120" w:hanging="360"/>
      </w:pPr>
      <w:rPr>
        <w:rFonts w:ascii="Wingdings" w:hAnsi="Wingdings" w:hint="default"/>
      </w:rPr>
    </w:lvl>
  </w:abstractNum>
  <w:abstractNum w:abstractNumId="1" w15:restartNumberingAfterBreak="0">
    <w:nsid w:val="045D08FD"/>
    <w:multiLevelType w:val="hybridMultilevel"/>
    <w:tmpl w:val="21FE5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4F6E71"/>
    <w:multiLevelType w:val="hybridMultilevel"/>
    <w:tmpl w:val="68BA1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599913"/>
    <w:multiLevelType w:val="hybridMultilevel"/>
    <w:tmpl w:val="E35E1416"/>
    <w:lvl w:ilvl="0" w:tplc="F42A780C">
      <w:start w:val="1"/>
      <w:numFmt w:val="decimal"/>
      <w:lvlText w:val="%1."/>
      <w:lvlJc w:val="left"/>
      <w:pPr>
        <w:ind w:left="720" w:hanging="360"/>
      </w:pPr>
    </w:lvl>
    <w:lvl w:ilvl="1" w:tplc="EBA6C066">
      <w:start w:val="1"/>
      <w:numFmt w:val="lowerLetter"/>
      <w:lvlText w:val="%2."/>
      <w:lvlJc w:val="left"/>
      <w:pPr>
        <w:ind w:left="1440" w:hanging="360"/>
      </w:pPr>
    </w:lvl>
    <w:lvl w:ilvl="2" w:tplc="A936013E">
      <w:start w:val="1"/>
      <w:numFmt w:val="lowerRoman"/>
      <w:lvlText w:val="%3."/>
      <w:lvlJc w:val="right"/>
      <w:pPr>
        <w:ind w:left="2160" w:hanging="180"/>
      </w:pPr>
    </w:lvl>
    <w:lvl w:ilvl="3" w:tplc="2744E65C">
      <w:start w:val="1"/>
      <w:numFmt w:val="decimal"/>
      <w:lvlText w:val="%4."/>
      <w:lvlJc w:val="left"/>
      <w:pPr>
        <w:ind w:left="2880" w:hanging="360"/>
      </w:pPr>
    </w:lvl>
    <w:lvl w:ilvl="4" w:tplc="1228C670">
      <w:start w:val="1"/>
      <w:numFmt w:val="lowerLetter"/>
      <w:lvlText w:val="%5."/>
      <w:lvlJc w:val="left"/>
      <w:pPr>
        <w:ind w:left="3600" w:hanging="360"/>
      </w:pPr>
    </w:lvl>
    <w:lvl w:ilvl="5" w:tplc="61FC6CE4">
      <w:start w:val="1"/>
      <w:numFmt w:val="lowerRoman"/>
      <w:lvlText w:val="%6."/>
      <w:lvlJc w:val="right"/>
      <w:pPr>
        <w:ind w:left="4320" w:hanging="180"/>
      </w:pPr>
    </w:lvl>
    <w:lvl w:ilvl="6" w:tplc="0568BDA4">
      <w:start w:val="1"/>
      <w:numFmt w:val="decimal"/>
      <w:lvlText w:val="%7."/>
      <w:lvlJc w:val="left"/>
      <w:pPr>
        <w:ind w:left="5040" w:hanging="360"/>
      </w:pPr>
    </w:lvl>
    <w:lvl w:ilvl="7" w:tplc="E6F026A0">
      <w:start w:val="1"/>
      <w:numFmt w:val="lowerLetter"/>
      <w:lvlText w:val="%8."/>
      <w:lvlJc w:val="left"/>
      <w:pPr>
        <w:ind w:left="5760" w:hanging="360"/>
      </w:pPr>
    </w:lvl>
    <w:lvl w:ilvl="8" w:tplc="417EDD26">
      <w:start w:val="1"/>
      <w:numFmt w:val="lowerRoman"/>
      <w:lvlText w:val="%9."/>
      <w:lvlJc w:val="right"/>
      <w:pPr>
        <w:ind w:left="6480" w:hanging="180"/>
      </w:pPr>
    </w:lvl>
  </w:abstractNum>
  <w:abstractNum w:abstractNumId="4" w15:restartNumberingAfterBreak="0">
    <w:nsid w:val="12580039"/>
    <w:multiLevelType w:val="hybridMultilevel"/>
    <w:tmpl w:val="8EEC60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8C2AC7"/>
    <w:multiLevelType w:val="hybridMultilevel"/>
    <w:tmpl w:val="75F4A210"/>
    <w:lvl w:ilvl="0" w:tplc="EB4A0190">
      <w:start w:val="1"/>
      <w:numFmt w:val="bullet"/>
      <w:lvlText w:val=""/>
      <w:lvlJc w:val="left"/>
      <w:pPr>
        <w:ind w:left="720" w:hanging="360"/>
      </w:pPr>
      <w:rPr>
        <w:rFonts w:ascii="Symbol" w:hAnsi="Symbol" w:hint="default"/>
      </w:rPr>
    </w:lvl>
    <w:lvl w:ilvl="1" w:tplc="6766236A">
      <w:start w:val="1"/>
      <w:numFmt w:val="bullet"/>
      <w:lvlText w:val="o"/>
      <w:lvlJc w:val="left"/>
      <w:pPr>
        <w:ind w:left="1440" w:hanging="360"/>
      </w:pPr>
      <w:rPr>
        <w:rFonts w:ascii="Courier New" w:hAnsi="Courier New" w:hint="default"/>
      </w:rPr>
    </w:lvl>
    <w:lvl w:ilvl="2" w:tplc="F01050DC">
      <w:start w:val="1"/>
      <w:numFmt w:val="bullet"/>
      <w:lvlText w:val=""/>
      <w:lvlJc w:val="left"/>
      <w:pPr>
        <w:ind w:left="2160" w:hanging="360"/>
      </w:pPr>
      <w:rPr>
        <w:rFonts w:ascii="Wingdings" w:hAnsi="Wingdings" w:hint="default"/>
      </w:rPr>
    </w:lvl>
    <w:lvl w:ilvl="3" w:tplc="8312DE60">
      <w:start w:val="1"/>
      <w:numFmt w:val="bullet"/>
      <w:lvlText w:val=""/>
      <w:lvlJc w:val="left"/>
      <w:pPr>
        <w:ind w:left="2880" w:hanging="360"/>
      </w:pPr>
      <w:rPr>
        <w:rFonts w:ascii="Symbol" w:hAnsi="Symbol" w:hint="default"/>
      </w:rPr>
    </w:lvl>
    <w:lvl w:ilvl="4" w:tplc="82E0515A">
      <w:start w:val="1"/>
      <w:numFmt w:val="bullet"/>
      <w:lvlText w:val="o"/>
      <w:lvlJc w:val="left"/>
      <w:pPr>
        <w:ind w:left="3600" w:hanging="360"/>
      </w:pPr>
      <w:rPr>
        <w:rFonts w:ascii="Courier New" w:hAnsi="Courier New" w:hint="default"/>
      </w:rPr>
    </w:lvl>
    <w:lvl w:ilvl="5" w:tplc="54CED9B4">
      <w:start w:val="1"/>
      <w:numFmt w:val="bullet"/>
      <w:lvlText w:val=""/>
      <w:lvlJc w:val="left"/>
      <w:pPr>
        <w:ind w:left="4320" w:hanging="360"/>
      </w:pPr>
      <w:rPr>
        <w:rFonts w:ascii="Wingdings" w:hAnsi="Wingdings" w:hint="default"/>
      </w:rPr>
    </w:lvl>
    <w:lvl w:ilvl="6" w:tplc="49BE4B6E">
      <w:start w:val="1"/>
      <w:numFmt w:val="bullet"/>
      <w:lvlText w:val=""/>
      <w:lvlJc w:val="left"/>
      <w:pPr>
        <w:ind w:left="5040" w:hanging="360"/>
      </w:pPr>
      <w:rPr>
        <w:rFonts w:ascii="Symbol" w:hAnsi="Symbol" w:hint="default"/>
      </w:rPr>
    </w:lvl>
    <w:lvl w:ilvl="7" w:tplc="5046DC9C">
      <w:start w:val="1"/>
      <w:numFmt w:val="bullet"/>
      <w:lvlText w:val="o"/>
      <w:lvlJc w:val="left"/>
      <w:pPr>
        <w:ind w:left="5760" w:hanging="360"/>
      </w:pPr>
      <w:rPr>
        <w:rFonts w:ascii="Courier New" w:hAnsi="Courier New" w:hint="default"/>
      </w:rPr>
    </w:lvl>
    <w:lvl w:ilvl="8" w:tplc="F370D644">
      <w:start w:val="1"/>
      <w:numFmt w:val="bullet"/>
      <w:lvlText w:val=""/>
      <w:lvlJc w:val="left"/>
      <w:pPr>
        <w:ind w:left="6480" w:hanging="360"/>
      </w:pPr>
      <w:rPr>
        <w:rFonts w:ascii="Wingdings" w:hAnsi="Wingdings" w:hint="default"/>
      </w:rPr>
    </w:lvl>
  </w:abstractNum>
  <w:abstractNum w:abstractNumId="6" w15:restartNumberingAfterBreak="0">
    <w:nsid w:val="15A750D0"/>
    <w:multiLevelType w:val="hybridMultilevel"/>
    <w:tmpl w:val="235CE1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6E1C2F"/>
    <w:multiLevelType w:val="hybridMultilevel"/>
    <w:tmpl w:val="0CEC3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87285"/>
    <w:multiLevelType w:val="hybridMultilevel"/>
    <w:tmpl w:val="EA988CA2"/>
    <w:lvl w:ilvl="0" w:tplc="BB6CBBD2">
      <w:start w:val="4"/>
      <w:numFmt w:val="decimal"/>
      <w:lvlText w:val="%1"/>
      <w:lvlJc w:val="left"/>
      <w:pPr>
        <w:ind w:left="580" w:hanging="360"/>
      </w:pPr>
      <w:rPr>
        <w:rFonts w:hint="default"/>
      </w:rPr>
    </w:lvl>
    <w:lvl w:ilvl="1" w:tplc="18090019" w:tentative="1">
      <w:start w:val="1"/>
      <w:numFmt w:val="lowerLetter"/>
      <w:lvlText w:val="%2."/>
      <w:lvlJc w:val="left"/>
      <w:pPr>
        <w:ind w:left="1300" w:hanging="360"/>
      </w:pPr>
    </w:lvl>
    <w:lvl w:ilvl="2" w:tplc="1809001B" w:tentative="1">
      <w:start w:val="1"/>
      <w:numFmt w:val="lowerRoman"/>
      <w:lvlText w:val="%3."/>
      <w:lvlJc w:val="right"/>
      <w:pPr>
        <w:ind w:left="2020" w:hanging="180"/>
      </w:pPr>
    </w:lvl>
    <w:lvl w:ilvl="3" w:tplc="1809000F" w:tentative="1">
      <w:start w:val="1"/>
      <w:numFmt w:val="decimal"/>
      <w:lvlText w:val="%4."/>
      <w:lvlJc w:val="left"/>
      <w:pPr>
        <w:ind w:left="2740" w:hanging="360"/>
      </w:pPr>
    </w:lvl>
    <w:lvl w:ilvl="4" w:tplc="18090019" w:tentative="1">
      <w:start w:val="1"/>
      <w:numFmt w:val="lowerLetter"/>
      <w:lvlText w:val="%5."/>
      <w:lvlJc w:val="left"/>
      <w:pPr>
        <w:ind w:left="3460" w:hanging="360"/>
      </w:pPr>
    </w:lvl>
    <w:lvl w:ilvl="5" w:tplc="1809001B" w:tentative="1">
      <w:start w:val="1"/>
      <w:numFmt w:val="lowerRoman"/>
      <w:lvlText w:val="%6."/>
      <w:lvlJc w:val="right"/>
      <w:pPr>
        <w:ind w:left="4180" w:hanging="180"/>
      </w:pPr>
    </w:lvl>
    <w:lvl w:ilvl="6" w:tplc="1809000F" w:tentative="1">
      <w:start w:val="1"/>
      <w:numFmt w:val="decimal"/>
      <w:lvlText w:val="%7."/>
      <w:lvlJc w:val="left"/>
      <w:pPr>
        <w:ind w:left="4900" w:hanging="360"/>
      </w:pPr>
    </w:lvl>
    <w:lvl w:ilvl="7" w:tplc="18090019" w:tentative="1">
      <w:start w:val="1"/>
      <w:numFmt w:val="lowerLetter"/>
      <w:lvlText w:val="%8."/>
      <w:lvlJc w:val="left"/>
      <w:pPr>
        <w:ind w:left="5620" w:hanging="360"/>
      </w:pPr>
    </w:lvl>
    <w:lvl w:ilvl="8" w:tplc="1809001B" w:tentative="1">
      <w:start w:val="1"/>
      <w:numFmt w:val="lowerRoman"/>
      <w:lvlText w:val="%9."/>
      <w:lvlJc w:val="right"/>
      <w:pPr>
        <w:ind w:left="6340" w:hanging="180"/>
      </w:pPr>
    </w:lvl>
  </w:abstractNum>
  <w:abstractNum w:abstractNumId="9" w15:restartNumberingAfterBreak="0">
    <w:nsid w:val="1F12D186"/>
    <w:multiLevelType w:val="hybridMultilevel"/>
    <w:tmpl w:val="78D4E260"/>
    <w:lvl w:ilvl="0" w:tplc="073CE4DC">
      <w:start w:val="1"/>
      <w:numFmt w:val="bullet"/>
      <w:lvlText w:val=""/>
      <w:lvlJc w:val="left"/>
      <w:pPr>
        <w:ind w:left="720" w:hanging="360"/>
      </w:pPr>
      <w:rPr>
        <w:rFonts w:ascii="Wingdings" w:hAnsi="Wingdings" w:hint="default"/>
      </w:rPr>
    </w:lvl>
    <w:lvl w:ilvl="1" w:tplc="77020092">
      <w:start w:val="1"/>
      <w:numFmt w:val="bullet"/>
      <w:lvlText w:val="o"/>
      <w:lvlJc w:val="left"/>
      <w:pPr>
        <w:ind w:left="1440" w:hanging="360"/>
      </w:pPr>
      <w:rPr>
        <w:rFonts w:ascii="Courier New" w:hAnsi="Courier New" w:hint="default"/>
      </w:rPr>
    </w:lvl>
    <w:lvl w:ilvl="2" w:tplc="25302E5E">
      <w:start w:val="1"/>
      <w:numFmt w:val="bullet"/>
      <w:lvlText w:val=""/>
      <w:lvlJc w:val="left"/>
      <w:pPr>
        <w:ind w:left="2160" w:hanging="360"/>
      </w:pPr>
      <w:rPr>
        <w:rFonts w:ascii="Wingdings" w:hAnsi="Wingdings" w:hint="default"/>
      </w:rPr>
    </w:lvl>
    <w:lvl w:ilvl="3" w:tplc="4C7817B6">
      <w:start w:val="1"/>
      <w:numFmt w:val="bullet"/>
      <w:lvlText w:val=""/>
      <w:lvlJc w:val="left"/>
      <w:pPr>
        <w:ind w:left="2880" w:hanging="360"/>
      </w:pPr>
      <w:rPr>
        <w:rFonts w:ascii="Symbol" w:hAnsi="Symbol" w:hint="default"/>
      </w:rPr>
    </w:lvl>
    <w:lvl w:ilvl="4" w:tplc="08FA9A4E">
      <w:start w:val="1"/>
      <w:numFmt w:val="bullet"/>
      <w:lvlText w:val="o"/>
      <w:lvlJc w:val="left"/>
      <w:pPr>
        <w:ind w:left="3600" w:hanging="360"/>
      </w:pPr>
      <w:rPr>
        <w:rFonts w:ascii="Courier New" w:hAnsi="Courier New" w:hint="default"/>
      </w:rPr>
    </w:lvl>
    <w:lvl w:ilvl="5" w:tplc="255A30FA">
      <w:start w:val="1"/>
      <w:numFmt w:val="bullet"/>
      <w:lvlText w:val=""/>
      <w:lvlJc w:val="left"/>
      <w:pPr>
        <w:ind w:left="4320" w:hanging="360"/>
      </w:pPr>
      <w:rPr>
        <w:rFonts w:ascii="Wingdings" w:hAnsi="Wingdings" w:hint="default"/>
      </w:rPr>
    </w:lvl>
    <w:lvl w:ilvl="6" w:tplc="6AF849FE">
      <w:start w:val="1"/>
      <w:numFmt w:val="bullet"/>
      <w:lvlText w:val=""/>
      <w:lvlJc w:val="left"/>
      <w:pPr>
        <w:ind w:left="5040" w:hanging="360"/>
      </w:pPr>
      <w:rPr>
        <w:rFonts w:ascii="Symbol" w:hAnsi="Symbol" w:hint="default"/>
      </w:rPr>
    </w:lvl>
    <w:lvl w:ilvl="7" w:tplc="EEA25288">
      <w:start w:val="1"/>
      <w:numFmt w:val="bullet"/>
      <w:lvlText w:val="o"/>
      <w:lvlJc w:val="left"/>
      <w:pPr>
        <w:ind w:left="5760" w:hanging="360"/>
      </w:pPr>
      <w:rPr>
        <w:rFonts w:ascii="Courier New" w:hAnsi="Courier New" w:hint="default"/>
      </w:rPr>
    </w:lvl>
    <w:lvl w:ilvl="8" w:tplc="94F88DF6">
      <w:start w:val="1"/>
      <w:numFmt w:val="bullet"/>
      <w:lvlText w:val=""/>
      <w:lvlJc w:val="left"/>
      <w:pPr>
        <w:ind w:left="6480" w:hanging="360"/>
      </w:pPr>
      <w:rPr>
        <w:rFonts w:ascii="Wingdings" w:hAnsi="Wingdings" w:hint="default"/>
      </w:rPr>
    </w:lvl>
  </w:abstractNum>
  <w:abstractNum w:abstractNumId="10" w15:restartNumberingAfterBreak="0">
    <w:nsid w:val="22B5F022"/>
    <w:multiLevelType w:val="hybridMultilevel"/>
    <w:tmpl w:val="08EA4040"/>
    <w:lvl w:ilvl="0" w:tplc="4D40E08E">
      <w:start w:val="1"/>
      <w:numFmt w:val="bullet"/>
      <w:lvlText w:val=""/>
      <w:lvlJc w:val="left"/>
      <w:pPr>
        <w:ind w:left="720" w:hanging="360"/>
      </w:pPr>
      <w:rPr>
        <w:rFonts w:ascii="Symbol" w:hAnsi="Symbol" w:hint="default"/>
      </w:rPr>
    </w:lvl>
    <w:lvl w:ilvl="1" w:tplc="629A4E42">
      <w:start w:val="1"/>
      <w:numFmt w:val="bullet"/>
      <w:lvlText w:val="o"/>
      <w:lvlJc w:val="left"/>
      <w:pPr>
        <w:ind w:left="1440" w:hanging="360"/>
      </w:pPr>
      <w:rPr>
        <w:rFonts w:ascii="Courier New" w:hAnsi="Courier New" w:hint="default"/>
      </w:rPr>
    </w:lvl>
    <w:lvl w:ilvl="2" w:tplc="CF381F3E">
      <w:start w:val="1"/>
      <w:numFmt w:val="bullet"/>
      <w:lvlText w:val=""/>
      <w:lvlJc w:val="left"/>
      <w:pPr>
        <w:ind w:left="2160" w:hanging="360"/>
      </w:pPr>
      <w:rPr>
        <w:rFonts w:ascii="Wingdings" w:hAnsi="Wingdings" w:hint="default"/>
      </w:rPr>
    </w:lvl>
    <w:lvl w:ilvl="3" w:tplc="FB603646">
      <w:start w:val="1"/>
      <w:numFmt w:val="bullet"/>
      <w:lvlText w:val=""/>
      <w:lvlJc w:val="left"/>
      <w:pPr>
        <w:ind w:left="2880" w:hanging="360"/>
      </w:pPr>
      <w:rPr>
        <w:rFonts w:ascii="Symbol" w:hAnsi="Symbol" w:hint="default"/>
      </w:rPr>
    </w:lvl>
    <w:lvl w:ilvl="4" w:tplc="68DC1B58">
      <w:start w:val="1"/>
      <w:numFmt w:val="bullet"/>
      <w:lvlText w:val="o"/>
      <w:lvlJc w:val="left"/>
      <w:pPr>
        <w:ind w:left="3600" w:hanging="360"/>
      </w:pPr>
      <w:rPr>
        <w:rFonts w:ascii="Courier New" w:hAnsi="Courier New" w:hint="default"/>
      </w:rPr>
    </w:lvl>
    <w:lvl w:ilvl="5" w:tplc="57B07482">
      <w:start w:val="1"/>
      <w:numFmt w:val="bullet"/>
      <w:lvlText w:val=""/>
      <w:lvlJc w:val="left"/>
      <w:pPr>
        <w:ind w:left="4320" w:hanging="360"/>
      </w:pPr>
      <w:rPr>
        <w:rFonts w:ascii="Wingdings" w:hAnsi="Wingdings" w:hint="default"/>
      </w:rPr>
    </w:lvl>
    <w:lvl w:ilvl="6" w:tplc="F89AAEAA">
      <w:start w:val="1"/>
      <w:numFmt w:val="bullet"/>
      <w:lvlText w:val=""/>
      <w:lvlJc w:val="left"/>
      <w:pPr>
        <w:ind w:left="5040" w:hanging="360"/>
      </w:pPr>
      <w:rPr>
        <w:rFonts w:ascii="Symbol" w:hAnsi="Symbol" w:hint="default"/>
      </w:rPr>
    </w:lvl>
    <w:lvl w:ilvl="7" w:tplc="3424B060">
      <w:start w:val="1"/>
      <w:numFmt w:val="bullet"/>
      <w:lvlText w:val="o"/>
      <w:lvlJc w:val="left"/>
      <w:pPr>
        <w:ind w:left="5760" w:hanging="360"/>
      </w:pPr>
      <w:rPr>
        <w:rFonts w:ascii="Courier New" w:hAnsi="Courier New" w:hint="default"/>
      </w:rPr>
    </w:lvl>
    <w:lvl w:ilvl="8" w:tplc="FE941CEC">
      <w:start w:val="1"/>
      <w:numFmt w:val="bullet"/>
      <w:lvlText w:val=""/>
      <w:lvlJc w:val="left"/>
      <w:pPr>
        <w:ind w:left="6480" w:hanging="360"/>
      </w:pPr>
      <w:rPr>
        <w:rFonts w:ascii="Wingdings" w:hAnsi="Wingdings" w:hint="default"/>
      </w:rPr>
    </w:lvl>
  </w:abstractNum>
  <w:abstractNum w:abstractNumId="11" w15:restartNumberingAfterBreak="0">
    <w:nsid w:val="23BE9330"/>
    <w:multiLevelType w:val="hybridMultilevel"/>
    <w:tmpl w:val="F75E947C"/>
    <w:lvl w:ilvl="0" w:tplc="F9643B78">
      <w:start w:val="1"/>
      <w:numFmt w:val="bullet"/>
      <w:lvlText w:val=""/>
      <w:lvlJc w:val="left"/>
      <w:pPr>
        <w:ind w:left="720" w:hanging="360"/>
      </w:pPr>
      <w:rPr>
        <w:rFonts w:ascii="Symbol" w:hAnsi="Symbol" w:hint="default"/>
      </w:rPr>
    </w:lvl>
    <w:lvl w:ilvl="1" w:tplc="FE74772A">
      <w:start w:val="1"/>
      <w:numFmt w:val="bullet"/>
      <w:lvlText w:val="o"/>
      <w:lvlJc w:val="left"/>
      <w:pPr>
        <w:ind w:left="1440" w:hanging="360"/>
      </w:pPr>
      <w:rPr>
        <w:rFonts w:ascii="Courier New" w:hAnsi="Courier New" w:hint="default"/>
      </w:rPr>
    </w:lvl>
    <w:lvl w:ilvl="2" w:tplc="094E4838">
      <w:start w:val="1"/>
      <w:numFmt w:val="bullet"/>
      <w:lvlText w:val=""/>
      <w:lvlJc w:val="left"/>
      <w:pPr>
        <w:ind w:left="2160" w:hanging="360"/>
      </w:pPr>
      <w:rPr>
        <w:rFonts w:ascii="Wingdings" w:hAnsi="Wingdings" w:hint="default"/>
      </w:rPr>
    </w:lvl>
    <w:lvl w:ilvl="3" w:tplc="F3582598">
      <w:start w:val="1"/>
      <w:numFmt w:val="bullet"/>
      <w:lvlText w:val=""/>
      <w:lvlJc w:val="left"/>
      <w:pPr>
        <w:ind w:left="2880" w:hanging="360"/>
      </w:pPr>
      <w:rPr>
        <w:rFonts w:ascii="Symbol" w:hAnsi="Symbol" w:hint="default"/>
      </w:rPr>
    </w:lvl>
    <w:lvl w:ilvl="4" w:tplc="9FF28542">
      <w:start w:val="1"/>
      <w:numFmt w:val="bullet"/>
      <w:lvlText w:val="o"/>
      <w:lvlJc w:val="left"/>
      <w:pPr>
        <w:ind w:left="3600" w:hanging="360"/>
      </w:pPr>
      <w:rPr>
        <w:rFonts w:ascii="Courier New" w:hAnsi="Courier New" w:hint="default"/>
      </w:rPr>
    </w:lvl>
    <w:lvl w:ilvl="5" w:tplc="B5249904">
      <w:start w:val="1"/>
      <w:numFmt w:val="bullet"/>
      <w:lvlText w:val=""/>
      <w:lvlJc w:val="left"/>
      <w:pPr>
        <w:ind w:left="4320" w:hanging="360"/>
      </w:pPr>
      <w:rPr>
        <w:rFonts w:ascii="Wingdings" w:hAnsi="Wingdings" w:hint="default"/>
      </w:rPr>
    </w:lvl>
    <w:lvl w:ilvl="6" w:tplc="B5C4BCBE">
      <w:start w:val="1"/>
      <w:numFmt w:val="bullet"/>
      <w:lvlText w:val=""/>
      <w:lvlJc w:val="left"/>
      <w:pPr>
        <w:ind w:left="5040" w:hanging="360"/>
      </w:pPr>
      <w:rPr>
        <w:rFonts w:ascii="Symbol" w:hAnsi="Symbol" w:hint="default"/>
      </w:rPr>
    </w:lvl>
    <w:lvl w:ilvl="7" w:tplc="74E04B40">
      <w:start w:val="1"/>
      <w:numFmt w:val="bullet"/>
      <w:lvlText w:val="o"/>
      <w:lvlJc w:val="left"/>
      <w:pPr>
        <w:ind w:left="5760" w:hanging="360"/>
      </w:pPr>
      <w:rPr>
        <w:rFonts w:ascii="Courier New" w:hAnsi="Courier New" w:hint="default"/>
      </w:rPr>
    </w:lvl>
    <w:lvl w:ilvl="8" w:tplc="232A5E90">
      <w:start w:val="1"/>
      <w:numFmt w:val="bullet"/>
      <w:lvlText w:val=""/>
      <w:lvlJc w:val="left"/>
      <w:pPr>
        <w:ind w:left="6480" w:hanging="360"/>
      </w:pPr>
      <w:rPr>
        <w:rFonts w:ascii="Wingdings" w:hAnsi="Wingdings" w:hint="default"/>
      </w:rPr>
    </w:lvl>
  </w:abstractNum>
  <w:abstractNum w:abstractNumId="12" w15:restartNumberingAfterBreak="0">
    <w:nsid w:val="2520020F"/>
    <w:multiLevelType w:val="hybridMultilevel"/>
    <w:tmpl w:val="0FD4AA2A"/>
    <w:lvl w:ilvl="0" w:tplc="C19C2898">
      <w:start w:val="1"/>
      <w:numFmt w:val="bullet"/>
      <w:lvlText w:val=""/>
      <w:lvlJc w:val="left"/>
      <w:pPr>
        <w:ind w:left="720" w:hanging="360"/>
      </w:pPr>
      <w:rPr>
        <w:rFonts w:ascii="Symbol" w:hAnsi="Symbol" w:hint="default"/>
      </w:rPr>
    </w:lvl>
    <w:lvl w:ilvl="1" w:tplc="9A761696">
      <w:start w:val="1"/>
      <w:numFmt w:val="bullet"/>
      <w:lvlText w:val="o"/>
      <w:lvlJc w:val="left"/>
      <w:pPr>
        <w:ind w:left="1440" w:hanging="360"/>
      </w:pPr>
      <w:rPr>
        <w:rFonts w:ascii="Courier New" w:hAnsi="Courier New" w:hint="default"/>
      </w:rPr>
    </w:lvl>
    <w:lvl w:ilvl="2" w:tplc="E926145E">
      <w:start w:val="1"/>
      <w:numFmt w:val="bullet"/>
      <w:lvlText w:val=""/>
      <w:lvlJc w:val="left"/>
      <w:pPr>
        <w:ind w:left="2160" w:hanging="360"/>
      </w:pPr>
      <w:rPr>
        <w:rFonts w:ascii="Wingdings" w:hAnsi="Wingdings" w:hint="default"/>
      </w:rPr>
    </w:lvl>
    <w:lvl w:ilvl="3" w:tplc="985A560C">
      <w:start w:val="1"/>
      <w:numFmt w:val="bullet"/>
      <w:lvlText w:val=""/>
      <w:lvlJc w:val="left"/>
      <w:pPr>
        <w:ind w:left="2880" w:hanging="360"/>
      </w:pPr>
      <w:rPr>
        <w:rFonts w:ascii="Symbol" w:hAnsi="Symbol" w:hint="default"/>
      </w:rPr>
    </w:lvl>
    <w:lvl w:ilvl="4" w:tplc="81226A4E">
      <w:start w:val="1"/>
      <w:numFmt w:val="bullet"/>
      <w:lvlText w:val="o"/>
      <w:lvlJc w:val="left"/>
      <w:pPr>
        <w:ind w:left="3600" w:hanging="360"/>
      </w:pPr>
      <w:rPr>
        <w:rFonts w:ascii="Courier New" w:hAnsi="Courier New" w:hint="default"/>
      </w:rPr>
    </w:lvl>
    <w:lvl w:ilvl="5" w:tplc="9B0C8876">
      <w:start w:val="1"/>
      <w:numFmt w:val="bullet"/>
      <w:lvlText w:val=""/>
      <w:lvlJc w:val="left"/>
      <w:pPr>
        <w:ind w:left="4320" w:hanging="360"/>
      </w:pPr>
      <w:rPr>
        <w:rFonts w:ascii="Wingdings" w:hAnsi="Wingdings" w:hint="default"/>
      </w:rPr>
    </w:lvl>
    <w:lvl w:ilvl="6" w:tplc="B6AC5C04">
      <w:start w:val="1"/>
      <w:numFmt w:val="bullet"/>
      <w:lvlText w:val=""/>
      <w:lvlJc w:val="left"/>
      <w:pPr>
        <w:ind w:left="5040" w:hanging="360"/>
      </w:pPr>
      <w:rPr>
        <w:rFonts w:ascii="Symbol" w:hAnsi="Symbol" w:hint="default"/>
      </w:rPr>
    </w:lvl>
    <w:lvl w:ilvl="7" w:tplc="95A42442">
      <w:start w:val="1"/>
      <w:numFmt w:val="bullet"/>
      <w:lvlText w:val="o"/>
      <w:lvlJc w:val="left"/>
      <w:pPr>
        <w:ind w:left="5760" w:hanging="360"/>
      </w:pPr>
      <w:rPr>
        <w:rFonts w:ascii="Courier New" w:hAnsi="Courier New" w:hint="default"/>
      </w:rPr>
    </w:lvl>
    <w:lvl w:ilvl="8" w:tplc="4A200BBA">
      <w:start w:val="1"/>
      <w:numFmt w:val="bullet"/>
      <w:lvlText w:val=""/>
      <w:lvlJc w:val="left"/>
      <w:pPr>
        <w:ind w:left="6480" w:hanging="360"/>
      </w:pPr>
      <w:rPr>
        <w:rFonts w:ascii="Wingdings" w:hAnsi="Wingdings" w:hint="default"/>
      </w:rPr>
    </w:lvl>
  </w:abstractNum>
  <w:abstractNum w:abstractNumId="13" w15:restartNumberingAfterBreak="0">
    <w:nsid w:val="25833FF0"/>
    <w:multiLevelType w:val="hybridMultilevel"/>
    <w:tmpl w:val="59A69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8D6521"/>
    <w:multiLevelType w:val="hybridMultilevel"/>
    <w:tmpl w:val="03620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DD45A53"/>
    <w:multiLevelType w:val="hybridMultilevel"/>
    <w:tmpl w:val="CD62B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FFF0DE"/>
    <w:multiLevelType w:val="hybridMultilevel"/>
    <w:tmpl w:val="F286BC86"/>
    <w:lvl w:ilvl="0" w:tplc="D09CA4DC">
      <w:start w:val="1"/>
      <w:numFmt w:val="bullet"/>
      <w:lvlText w:val=""/>
      <w:lvlJc w:val="left"/>
      <w:pPr>
        <w:ind w:left="720" w:hanging="360"/>
      </w:pPr>
      <w:rPr>
        <w:rFonts w:ascii="Symbol" w:hAnsi="Symbol" w:hint="default"/>
      </w:rPr>
    </w:lvl>
    <w:lvl w:ilvl="1" w:tplc="0B9A8224">
      <w:start w:val="1"/>
      <w:numFmt w:val="bullet"/>
      <w:lvlText w:val="o"/>
      <w:lvlJc w:val="left"/>
      <w:pPr>
        <w:ind w:left="1440" w:hanging="360"/>
      </w:pPr>
      <w:rPr>
        <w:rFonts w:ascii="Courier New" w:hAnsi="Courier New" w:hint="default"/>
      </w:rPr>
    </w:lvl>
    <w:lvl w:ilvl="2" w:tplc="07661FF8">
      <w:start w:val="1"/>
      <w:numFmt w:val="bullet"/>
      <w:lvlText w:val=""/>
      <w:lvlJc w:val="left"/>
      <w:pPr>
        <w:ind w:left="2160" w:hanging="360"/>
      </w:pPr>
      <w:rPr>
        <w:rFonts w:ascii="Wingdings" w:hAnsi="Wingdings" w:hint="default"/>
      </w:rPr>
    </w:lvl>
    <w:lvl w:ilvl="3" w:tplc="EA182A1E">
      <w:start w:val="1"/>
      <w:numFmt w:val="bullet"/>
      <w:lvlText w:val=""/>
      <w:lvlJc w:val="left"/>
      <w:pPr>
        <w:ind w:left="2880" w:hanging="360"/>
      </w:pPr>
      <w:rPr>
        <w:rFonts w:ascii="Symbol" w:hAnsi="Symbol" w:hint="default"/>
      </w:rPr>
    </w:lvl>
    <w:lvl w:ilvl="4" w:tplc="19425C64">
      <w:start w:val="1"/>
      <w:numFmt w:val="bullet"/>
      <w:lvlText w:val="o"/>
      <w:lvlJc w:val="left"/>
      <w:pPr>
        <w:ind w:left="3600" w:hanging="360"/>
      </w:pPr>
      <w:rPr>
        <w:rFonts w:ascii="Courier New" w:hAnsi="Courier New" w:hint="default"/>
      </w:rPr>
    </w:lvl>
    <w:lvl w:ilvl="5" w:tplc="F31E73AA">
      <w:start w:val="1"/>
      <w:numFmt w:val="bullet"/>
      <w:lvlText w:val=""/>
      <w:lvlJc w:val="left"/>
      <w:pPr>
        <w:ind w:left="4320" w:hanging="360"/>
      </w:pPr>
      <w:rPr>
        <w:rFonts w:ascii="Wingdings" w:hAnsi="Wingdings" w:hint="default"/>
      </w:rPr>
    </w:lvl>
    <w:lvl w:ilvl="6" w:tplc="BA7E14FA">
      <w:start w:val="1"/>
      <w:numFmt w:val="bullet"/>
      <w:lvlText w:val=""/>
      <w:lvlJc w:val="left"/>
      <w:pPr>
        <w:ind w:left="5040" w:hanging="360"/>
      </w:pPr>
      <w:rPr>
        <w:rFonts w:ascii="Symbol" w:hAnsi="Symbol" w:hint="default"/>
      </w:rPr>
    </w:lvl>
    <w:lvl w:ilvl="7" w:tplc="2B62BE76">
      <w:start w:val="1"/>
      <w:numFmt w:val="bullet"/>
      <w:lvlText w:val="o"/>
      <w:lvlJc w:val="left"/>
      <w:pPr>
        <w:ind w:left="5760" w:hanging="360"/>
      </w:pPr>
      <w:rPr>
        <w:rFonts w:ascii="Courier New" w:hAnsi="Courier New" w:hint="default"/>
      </w:rPr>
    </w:lvl>
    <w:lvl w:ilvl="8" w:tplc="3320B550">
      <w:start w:val="1"/>
      <w:numFmt w:val="bullet"/>
      <w:lvlText w:val=""/>
      <w:lvlJc w:val="left"/>
      <w:pPr>
        <w:ind w:left="6480" w:hanging="360"/>
      </w:pPr>
      <w:rPr>
        <w:rFonts w:ascii="Wingdings" w:hAnsi="Wingdings" w:hint="default"/>
      </w:rPr>
    </w:lvl>
  </w:abstractNum>
  <w:abstractNum w:abstractNumId="17" w15:restartNumberingAfterBreak="0">
    <w:nsid w:val="2F42571E"/>
    <w:multiLevelType w:val="hybridMultilevel"/>
    <w:tmpl w:val="FFFFFFFF"/>
    <w:lvl w:ilvl="0" w:tplc="BF88457A">
      <w:start w:val="1"/>
      <w:numFmt w:val="bullet"/>
      <w:lvlText w:val="▫"/>
      <w:lvlJc w:val="left"/>
      <w:pPr>
        <w:ind w:left="720" w:hanging="360"/>
      </w:pPr>
      <w:rPr>
        <w:rFonts w:ascii="Courier New" w:hAnsi="Courier New" w:hint="default"/>
      </w:rPr>
    </w:lvl>
    <w:lvl w:ilvl="1" w:tplc="A5425F1E">
      <w:start w:val="1"/>
      <w:numFmt w:val="bullet"/>
      <w:lvlText w:val="o"/>
      <w:lvlJc w:val="left"/>
      <w:pPr>
        <w:ind w:left="1440" w:hanging="360"/>
      </w:pPr>
      <w:rPr>
        <w:rFonts w:ascii="Courier New" w:hAnsi="Courier New" w:hint="default"/>
      </w:rPr>
    </w:lvl>
    <w:lvl w:ilvl="2" w:tplc="9CE80164">
      <w:start w:val="1"/>
      <w:numFmt w:val="bullet"/>
      <w:lvlText w:val=""/>
      <w:lvlJc w:val="left"/>
      <w:pPr>
        <w:ind w:left="2160" w:hanging="360"/>
      </w:pPr>
      <w:rPr>
        <w:rFonts w:ascii="Wingdings" w:hAnsi="Wingdings" w:hint="default"/>
      </w:rPr>
    </w:lvl>
    <w:lvl w:ilvl="3" w:tplc="97DEC356">
      <w:start w:val="1"/>
      <w:numFmt w:val="bullet"/>
      <w:lvlText w:val=""/>
      <w:lvlJc w:val="left"/>
      <w:pPr>
        <w:ind w:left="2880" w:hanging="360"/>
      </w:pPr>
      <w:rPr>
        <w:rFonts w:ascii="Symbol" w:hAnsi="Symbol" w:hint="default"/>
      </w:rPr>
    </w:lvl>
    <w:lvl w:ilvl="4" w:tplc="55D0796A">
      <w:start w:val="1"/>
      <w:numFmt w:val="bullet"/>
      <w:lvlText w:val="o"/>
      <w:lvlJc w:val="left"/>
      <w:pPr>
        <w:ind w:left="3600" w:hanging="360"/>
      </w:pPr>
      <w:rPr>
        <w:rFonts w:ascii="Courier New" w:hAnsi="Courier New" w:hint="default"/>
      </w:rPr>
    </w:lvl>
    <w:lvl w:ilvl="5" w:tplc="5C8CEE6C">
      <w:start w:val="1"/>
      <w:numFmt w:val="bullet"/>
      <w:lvlText w:val=""/>
      <w:lvlJc w:val="left"/>
      <w:pPr>
        <w:ind w:left="4320" w:hanging="360"/>
      </w:pPr>
      <w:rPr>
        <w:rFonts w:ascii="Wingdings" w:hAnsi="Wingdings" w:hint="default"/>
      </w:rPr>
    </w:lvl>
    <w:lvl w:ilvl="6" w:tplc="241CB78A">
      <w:start w:val="1"/>
      <w:numFmt w:val="bullet"/>
      <w:lvlText w:val=""/>
      <w:lvlJc w:val="left"/>
      <w:pPr>
        <w:ind w:left="5040" w:hanging="360"/>
      </w:pPr>
      <w:rPr>
        <w:rFonts w:ascii="Symbol" w:hAnsi="Symbol" w:hint="default"/>
      </w:rPr>
    </w:lvl>
    <w:lvl w:ilvl="7" w:tplc="AC942A78">
      <w:start w:val="1"/>
      <w:numFmt w:val="bullet"/>
      <w:lvlText w:val="o"/>
      <w:lvlJc w:val="left"/>
      <w:pPr>
        <w:ind w:left="5760" w:hanging="360"/>
      </w:pPr>
      <w:rPr>
        <w:rFonts w:ascii="Courier New" w:hAnsi="Courier New" w:hint="default"/>
      </w:rPr>
    </w:lvl>
    <w:lvl w:ilvl="8" w:tplc="A9DA9BDA">
      <w:start w:val="1"/>
      <w:numFmt w:val="bullet"/>
      <w:lvlText w:val=""/>
      <w:lvlJc w:val="left"/>
      <w:pPr>
        <w:ind w:left="6480" w:hanging="360"/>
      </w:pPr>
      <w:rPr>
        <w:rFonts w:ascii="Wingdings" w:hAnsi="Wingdings" w:hint="default"/>
      </w:rPr>
    </w:lvl>
  </w:abstractNum>
  <w:abstractNum w:abstractNumId="18" w15:restartNumberingAfterBreak="0">
    <w:nsid w:val="374C3D17"/>
    <w:multiLevelType w:val="hybridMultilevel"/>
    <w:tmpl w:val="CBCC0ED2"/>
    <w:lvl w:ilvl="0" w:tplc="DB9813A8">
      <w:start w:val="1"/>
      <w:numFmt w:val="bullet"/>
      <w:lvlText w:val=""/>
      <w:lvlJc w:val="left"/>
      <w:pPr>
        <w:ind w:left="360" w:hanging="360"/>
      </w:pPr>
      <w:rPr>
        <w:rFonts w:ascii="Symbol" w:hAnsi="Symbol" w:hint="default"/>
      </w:rPr>
    </w:lvl>
    <w:lvl w:ilvl="1" w:tplc="6F847F7C">
      <w:start w:val="1"/>
      <w:numFmt w:val="bullet"/>
      <w:lvlText w:val="o"/>
      <w:lvlJc w:val="left"/>
      <w:pPr>
        <w:ind w:left="1080" w:hanging="360"/>
      </w:pPr>
      <w:rPr>
        <w:rFonts w:ascii="Courier New" w:hAnsi="Courier New" w:hint="default"/>
      </w:rPr>
    </w:lvl>
    <w:lvl w:ilvl="2" w:tplc="5BE8509E">
      <w:start w:val="1"/>
      <w:numFmt w:val="bullet"/>
      <w:lvlText w:val=""/>
      <w:lvlJc w:val="left"/>
      <w:pPr>
        <w:ind w:left="1800" w:hanging="360"/>
      </w:pPr>
      <w:rPr>
        <w:rFonts w:ascii="Wingdings" w:hAnsi="Wingdings" w:hint="default"/>
      </w:rPr>
    </w:lvl>
    <w:lvl w:ilvl="3" w:tplc="40624316">
      <w:start w:val="1"/>
      <w:numFmt w:val="bullet"/>
      <w:lvlText w:val=""/>
      <w:lvlJc w:val="left"/>
      <w:pPr>
        <w:ind w:left="2520" w:hanging="360"/>
      </w:pPr>
      <w:rPr>
        <w:rFonts w:ascii="Symbol" w:hAnsi="Symbol" w:hint="default"/>
      </w:rPr>
    </w:lvl>
    <w:lvl w:ilvl="4" w:tplc="0D68C586">
      <w:start w:val="1"/>
      <w:numFmt w:val="bullet"/>
      <w:lvlText w:val="o"/>
      <w:lvlJc w:val="left"/>
      <w:pPr>
        <w:ind w:left="3240" w:hanging="360"/>
      </w:pPr>
      <w:rPr>
        <w:rFonts w:ascii="Courier New" w:hAnsi="Courier New" w:hint="default"/>
      </w:rPr>
    </w:lvl>
    <w:lvl w:ilvl="5" w:tplc="205E2A5E">
      <w:start w:val="1"/>
      <w:numFmt w:val="bullet"/>
      <w:lvlText w:val=""/>
      <w:lvlJc w:val="left"/>
      <w:pPr>
        <w:ind w:left="3960" w:hanging="360"/>
      </w:pPr>
      <w:rPr>
        <w:rFonts w:ascii="Wingdings" w:hAnsi="Wingdings" w:hint="default"/>
      </w:rPr>
    </w:lvl>
    <w:lvl w:ilvl="6" w:tplc="B0F88EF2">
      <w:start w:val="1"/>
      <w:numFmt w:val="bullet"/>
      <w:lvlText w:val=""/>
      <w:lvlJc w:val="left"/>
      <w:pPr>
        <w:ind w:left="4680" w:hanging="360"/>
      </w:pPr>
      <w:rPr>
        <w:rFonts w:ascii="Symbol" w:hAnsi="Symbol" w:hint="default"/>
      </w:rPr>
    </w:lvl>
    <w:lvl w:ilvl="7" w:tplc="79BA6414">
      <w:start w:val="1"/>
      <w:numFmt w:val="bullet"/>
      <w:lvlText w:val="o"/>
      <w:lvlJc w:val="left"/>
      <w:pPr>
        <w:ind w:left="5400" w:hanging="360"/>
      </w:pPr>
      <w:rPr>
        <w:rFonts w:ascii="Courier New" w:hAnsi="Courier New" w:hint="default"/>
      </w:rPr>
    </w:lvl>
    <w:lvl w:ilvl="8" w:tplc="A8BCDCD6">
      <w:start w:val="1"/>
      <w:numFmt w:val="bullet"/>
      <w:lvlText w:val=""/>
      <w:lvlJc w:val="left"/>
      <w:pPr>
        <w:ind w:left="6120" w:hanging="360"/>
      </w:pPr>
      <w:rPr>
        <w:rFonts w:ascii="Wingdings" w:hAnsi="Wingdings" w:hint="default"/>
      </w:rPr>
    </w:lvl>
  </w:abstractNum>
  <w:abstractNum w:abstractNumId="19" w15:restartNumberingAfterBreak="0">
    <w:nsid w:val="3ACADFB2"/>
    <w:multiLevelType w:val="hybridMultilevel"/>
    <w:tmpl w:val="D5E64F10"/>
    <w:lvl w:ilvl="0" w:tplc="822416CC">
      <w:start w:val="1"/>
      <w:numFmt w:val="bullet"/>
      <w:lvlText w:val=""/>
      <w:lvlJc w:val="left"/>
      <w:pPr>
        <w:ind w:left="720" w:hanging="360"/>
      </w:pPr>
      <w:rPr>
        <w:rFonts w:ascii="Symbol" w:hAnsi="Symbol" w:hint="default"/>
      </w:rPr>
    </w:lvl>
    <w:lvl w:ilvl="1" w:tplc="0278FEB0">
      <w:start w:val="1"/>
      <w:numFmt w:val="bullet"/>
      <w:lvlText w:val="o"/>
      <w:lvlJc w:val="left"/>
      <w:pPr>
        <w:ind w:left="1440" w:hanging="360"/>
      </w:pPr>
      <w:rPr>
        <w:rFonts w:ascii="Courier New" w:hAnsi="Courier New" w:hint="default"/>
      </w:rPr>
    </w:lvl>
    <w:lvl w:ilvl="2" w:tplc="425AE986">
      <w:start w:val="1"/>
      <w:numFmt w:val="bullet"/>
      <w:lvlText w:val=""/>
      <w:lvlJc w:val="left"/>
      <w:pPr>
        <w:ind w:left="2160" w:hanging="360"/>
      </w:pPr>
      <w:rPr>
        <w:rFonts w:ascii="Wingdings" w:hAnsi="Wingdings" w:hint="default"/>
      </w:rPr>
    </w:lvl>
    <w:lvl w:ilvl="3" w:tplc="48929B7E">
      <w:start w:val="1"/>
      <w:numFmt w:val="bullet"/>
      <w:lvlText w:val=""/>
      <w:lvlJc w:val="left"/>
      <w:pPr>
        <w:ind w:left="2880" w:hanging="360"/>
      </w:pPr>
      <w:rPr>
        <w:rFonts w:ascii="Symbol" w:hAnsi="Symbol" w:hint="default"/>
      </w:rPr>
    </w:lvl>
    <w:lvl w:ilvl="4" w:tplc="B18E3954">
      <w:start w:val="1"/>
      <w:numFmt w:val="bullet"/>
      <w:lvlText w:val="o"/>
      <w:lvlJc w:val="left"/>
      <w:pPr>
        <w:ind w:left="3600" w:hanging="360"/>
      </w:pPr>
      <w:rPr>
        <w:rFonts w:ascii="Courier New" w:hAnsi="Courier New" w:hint="default"/>
      </w:rPr>
    </w:lvl>
    <w:lvl w:ilvl="5" w:tplc="A4E0D062">
      <w:start w:val="1"/>
      <w:numFmt w:val="bullet"/>
      <w:lvlText w:val=""/>
      <w:lvlJc w:val="left"/>
      <w:pPr>
        <w:ind w:left="4320" w:hanging="360"/>
      </w:pPr>
      <w:rPr>
        <w:rFonts w:ascii="Wingdings" w:hAnsi="Wingdings" w:hint="default"/>
      </w:rPr>
    </w:lvl>
    <w:lvl w:ilvl="6" w:tplc="E440078C">
      <w:start w:val="1"/>
      <w:numFmt w:val="bullet"/>
      <w:lvlText w:val=""/>
      <w:lvlJc w:val="left"/>
      <w:pPr>
        <w:ind w:left="5040" w:hanging="360"/>
      </w:pPr>
      <w:rPr>
        <w:rFonts w:ascii="Symbol" w:hAnsi="Symbol" w:hint="default"/>
      </w:rPr>
    </w:lvl>
    <w:lvl w:ilvl="7" w:tplc="C406BE84">
      <w:start w:val="1"/>
      <w:numFmt w:val="bullet"/>
      <w:lvlText w:val="o"/>
      <w:lvlJc w:val="left"/>
      <w:pPr>
        <w:ind w:left="5760" w:hanging="360"/>
      </w:pPr>
      <w:rPr>
        <w:rFonts w:ascii="Courier New" w:hAnsi="Courier New" w:hint="default"/>
      </w:rPr>
    </w:lvl>
    <w:lvl w:ilvl="8" w:tplc="5CBAB74E">
      <w:start w:val="1"/>
      <w:numFmt w:val="bullet"/>
      <w:lvlText w:val=""/>
      <w:lvlJc w:val="left"/>
      <w:pPr>
        <w:ind w:left="6480" w:hanging="360"/>
      </w:pPr>
      <w:rPr>
        <w:rFonts w:ascii="Wingdings" w:hAnsi="Wingdings" w:hint="default"/>
      </w:rPr>
    </w:lvl>
  </w:abstractNum>
  <w:abstractNum w:abstractNumId="20" w15:restartNumberingAfterBreak="0">
    <w:nsid w:val="3B10CBD2"/>
    <w:multiLevelType w:val="hybridMultilevel"/>
    <w:tmpl w:val="163C427E"/>
    <w:lvl w:ilvl="0" w:tplc="2D14B3B6">
      <w:start w:val="1"/>
      <w:numFmt w:val="bullet"/>
      <w:lvlText w:val=""/>
      <w:lvlJc w:val="left"/>
      <w:pPr>
        <w:ind w:left="720" w:hanging="360"/>
      </w:pPr>
      <w:rPr>
        <w:rFonts w:ascii="Symbol" w:hAnsi="Symbol" w:hint="default"/>
      </w:rPr>
    </w:lvl>
    <w:lvl w:ilvl="1" w:tplc="CE8E9988">
      <w:start w:val="1"/>
      <w:numFmt w:val="bullet"/>
      <w:lvlText w:val="o"/>
      <w:lvlJc w:val="left"/>
      <w:pPr>
        <w:ind w:left="1440" w:hanging="360"/>
      </w:pPr>
      <w:rPr>
        <w:rFonts w:ascii="Courier New" w:hAnsi="Courier New" w:hint="default"/>
      </w:rPr>
    </w:lvl>
    <w:lvl w:ilvl="2" w:tplc="8440208C">
      <w:start w:val="1"/>
      <w:numFmt w:val="bullet"/>
      <w:lvlText w:val=""/>
      <w:lvlJc w:val="left"/>
      <w:pPr>
        <w:ind w:left="2160" w:hanging="360"/>
      </w:pPr>
      <w:rPr>
        <w:rFonts w:ascii="Wingdings" w:hAnsi="Wingdings" w:hint="default"/>
      </w:rPr>
    </w:lvl>
    <w:lvl w:ilvl="3" w:tplc="F2F07E82">
      <w:start w:val="1"/>
      <w:numFmt w:val="bullet"/>
      <w:lvlText w:val=""/>
      <w:lvlJc w:val="left"/>
      <w:pPr>
        <w:ind w:left="2880" w:hanging="360"/>
      </w:pPr>
      <w:rPr>
        <w:rFonts w:ascii="Symbol" w:hAnsi="Symbol" w:hint="default"/>
      </w:rPr>
    </w:lvl>
    <w:lvl w:ilvl="4" w:tplc="DBFE21FA">
      <w:start w:val="1"/>
      <w:numFmt w:val="bullet"/>
      <w:lvlText w:val="o"/>
      <w:lvlJc w:val="left"/>
      <w:pPr>
        <w:ind w:left="3600" w:hanging="360"/>
      </w:pPr>
      <w:rPr>
        <w:rFonts w:ascii="Courier New" w:hAnsi="Courier New" w:hint="default"/>
      </w:rPr>
    </w:lvl>
    <w:lvl w:ilvl="5" w:tplc="CBAC0F98">
      <w:start w:val="1"/>
      <w:numFmt w:val="bullet"/>
      <w:lvlText w:val=""/>
      <w:lvlJc w:val="left"/>
      <w:pPr>
        <w:ind w:left="4320" w:hanging="360"/>
      </w:pPr>
      <w:rPr>
        <w:rFonts w:ascii="Wingdings" w:hAnsi="Wingdings" w:hint="default"/>
      </w:rPr>
    </w:lvl>
    <w:lvl w:ilvl="6" w:tplc="B7248A8E">
      <w:start w:val="1"/>
      <w:numFmt w:val="bullet"/>
      <w:lvlText w:val=""/>
      <w:lvlJc w:val="left"/>
      <w:pPr>
        <w:ind w:left="5040" w:hanging="360"/>
      </w:pPr>
      <w:rPr>
        <w:rFonts w:ascii="Symbol" w:hAnsi="Symbol" w:hint="default"/>
      </w:rPr>
    </w:lvl>
    <w:lvl w:ilvl="7" w:tplc="F3DE1B58">
      <w:start w:val="1"/>
      <w:numFmt w:val="bullet"/>
      <w:lvlText w:val="o"/>
      <w:lvlJc w:val="left"/>
      <w:pPr>
        <w:ind w:left="5760" w:hanging="360"/>
      </w:pPr>
      <w:rPr>
        <w:rFonts w:ascii="Courier New" w:hAnsi="Courier New" w:hint="default"/>
      </w:rPr>
    </w:lvl>
    <w:lvl w:ilvl="8" w:tplc="819EFE08">
      <w:start w:val="1"/>
      <w:numFmt w:val="bullet"/>
      <w:lvlText w:val=""/>
      <w:lvlJc w:val="left"/>
      <w:pPr>
        <w:ind w:left="6480" w:hanging="360"/>
      </w:pPr>
      <w:rPr>
        <w:rFonts w:ascii="Wingdings" w:hAnsi="Wingdings" w:hint="default"/>
      </w:rPr>
    </w:lvl>
  </w:abstractNum>
  <w:abstractNum w:abstractNumId="21" w15:restartNumberingAfterBreak="0">
    <w:nsid w:val="3E131F24"/>
    <w:multiLevelType w:val="hybridMultilevel"/>
    <w:tmpl w:val="6652ECE4"/>
    <w:lvl w:ilvl="0" w:tplc="C2E2EAC6">
      <w:start w:val="1"/>
      <w:numFmt w:val="decimal"/>
      <w:lvlText w:val="%1."/>
      <w:lvlJc w:val="left"/>
      <w:pPr>
        <w:ind w:left="579" w:hanging="360"/>
      </w:pPr>
      <w:rPr>
        <w:rFonts w:hint="default"/>
      </w:rPr>
    </w:lvl>
    <w:lvl w:ilvl="1" w:tplc="18090019" w:tentative="1">
      <w:start w:val="1"/>
      <w:numFmt w:val="lowerLetter"/>
      <w:lvlText w:val="%2."/>
      <w:lvlJc w:val="left"/>
      <w:pPr>
        <w:ind w:left="1299" w:hanging="360"/>
      </w:pPr>
    </w:lvl>
    <w:lvl w:ilvl="2" w:tplc="1809001B" w:tentative="1">
      <w:start w:val="1"/>
      <w:numFmt w:val="lowerRoman"/>
      <w:lvlText w:val="%3."/>
      <w:lvlJc w:val="right"/>
      <w:pPr>
        <w:ind w:left="2019" w:hanging="180"/>
      </w:pPr>
    </w:lvl>
    <w:lvl w:ilvl="3" w:tplc="1809000F" w:tentative="1">
      <w:start w:val="1"/>
      <w:numFmt w:val="decimal"/>
      <w:lvlText w:val="%4."/>
      <w:lvlJc w:val="left"/>
      <w:pPr>
        <w:ind w:left="2739" w:hanging="360"/>
      </w:pPr>
    </w:lvl>
    <w:lvl w:ilvl="4" w:tplc="18090019" w:tentative="1">
      <w:start w:val="1"/>
      <w:numFmt w:val="lowerLetter"/>
      <w:lvlText w:val="%5."/>
      <w:lvlJc w:val="left"/>
      <w:pPr>
        <w:ind w:left="3459" w:hanging="360"/>
      </w:pPr>
    </w:lvl>
    <w:lvl w:ilvl="5" w:tplc="1809001B" w:tentative="1">
      <w:start w:val="1"/>
      <w:numFmt w:val="lowerRoman"/>
      <w:lvlText w:val="%6."/>
      <w:lvlJc w:val="right"/>
      <w:pPr>
        <w:ind w:left="4179" w:hanging="180"/>
      </w:pPr>
    </w:lvl>
    <w:lvl w:ilvl="6" w:tplc="1809000F" w:tentative="1">
      <w:start w:val="1"/>
      <w:numFmt w:val="decimal"/>
      <w:lvlText w:val="%7."/>
      <w:lvlJc w:val="left"/>
      <w:pPr>
        <w:ind w:left="4899" w:hanging="360"/>
      </w:pPr>
    </w:lvl>
    <w:lvl w:ilvl="7" w:tplc="18090019" w:tentative="1">
      <w:start w:val="1"/>
      <w:numFmt w:val="lowerLetter"/>
      <w:lvlText w:val="%8."/>
      <w:lvlJc w:val="left"/>
      <w:pPr>
        <w:ind w:left="5619" w:hanging="360"/>
      </w:pPr>
    </w:lvl>
    <w:lvl w:ilvl="8" w:tplc="1809001B" w:tentative="1">
      <w:start w:val="1"/>
      <w:numFmt w:val="lowerRoman"/>
      <w:lvlText w:val="%9."/>
      <w:lvlJc w:val="right"/>
      <w:pPr>
        <w:ind w:left="6339" w:hanging="180"/>
      </w:pPr>
    </w:lvl>
  </w:abstractNum>
  <w:abstractNum w:abstractNumId="22" w15:restartNumberingAfterBreak="0">
    <w:nsid w:val="402FDA8E"/>
    <w:multiLevelType w:val="hybridMultilevel"/>
    <w:tmpl w:val="91D075F6"/>
    <w:lvl w:ilvl="0" w:tplc="F8C64676">
      <w:start w:val="1"/>
      <w:numFmt w:val="bullet"/>
      <w:lvlText w:val=""/>
      <w:lvlJc w:val="left"/>
      <w:pPr>
        <w:ind w:left="360" w:hanging="360"/>
      </w:pPr>
      <w:rPr>
        <w:rFonts w:ascii="Symbol" w:hAnsi="Symbol" w:hint="default"/>
      </w:rPr>
    </w:lvl>
    <w:lvl w:ilvl="1" w:tplc="B024064E">
      <w:start w:val="1"/>
      <w:numFmt w:val="bullet"/>
      <w:lvlText w:val="o"/>
      <w:lvlJc w:val="left"/>
      <w:pPr>
        <w:ind w:left="1080" w:hanging="360"/>
      </w:pPr>
      <w:rPr>
        <w:rFonts w:ascii="Courier New" w:hAnsi="Courier New" w:hint="default"/>
      </w:rPr>
    </w:lvl>
    <w:lvl w:ilvl="2" w:tplc="443ABFBA">
      <w:start w:val="1"/>
      <w:numFmt w:val="bullet"/>
      <w:lvlText w:val=""/>
      <w:lvlJc w:val="left"/>
      <w:pPr>
        <w:ind w:left="1800" w:hanging="360"/>
      </w:pPr>
      <w:rPr>
        <w:rFonts w:ascii="Wingdings" w:hAnsi="Wingdings" w:hint="default"/>
      </w:rPr>
    </w:lvl>
    <w:lvl w:ilvl="3" w:tplc="F57E7F7E">
      <w:start w:val="1"/>
      <w:numFmt w:val="bullet"/>
      <w:lvlText w:val=""/>
      <w:lvlJc w:val="left"/>
      <w:pPr>
        <w:ind w:left="2520" w:hanging="360"/>
      </w:pPr>
      <w:rPr>
        <w:rFonts w:ascii="Symbol" w:hAnsi="Symbol" w:hint="default"/>
      </w:rPr>
    </w:lvl>
    <w:lvl w:ilvl="4" w:tplc="971A36FC">
      <w:start w:val="1"/>
      <w:numFmt w:val="bullet"/>
      <w:lvlText w:val="o"/>
      <w:lvlJc w:val="left"/>
      <w:pPr>
        <w:ind w:left="3240" w:hanging="360"/>
      </w:pPr>
      <w:rPr>
        <w:rFonts w:ascii="Courier New" w:hAnsi="Courier New" w:hint="default"/>
      </w:rPr>
    </w:lvl>
    <w:lvl w:ilvl="5" w:tplc="C0F623F4">
      <w:start w:val="1"/>
      <w:numFmt w:val="bullet"/>
      <w:lvlText w:val=""/>
      <w:lvlJc w:val="left"/>
      <w:pPr>
        <w:ind w:left="3960" w:hanging="360"/>
      </w:pPr>
      <w:rPr>
        <w:rFonts w:ascii="Wingdings" w:hAnsi="Wingdings" w:hint="default"/>
      </w:rPr>
    </w:lvl>
    <w:lvl w:ilvl="6" w:tplc="9014DB68">
      <w:start w:val="1"/>
      <w:numFmt w:val="bullet"/>
      <w:lvlText w:val=""/>
      <w:lvlJc w:val="left"/>
      <w:pPr>
        <w:ind w:left="4680" w:hanging="360"/>
      </w:pPr>
      <w:rPr>
        <w:rFonts w:ascii="Symbol" w:hAnsi="Symbol" w:hint="default"/>
      </w:rPr>
    </w:lvl>
    <w:lvl w:ilvl="7" w:tplc="A8D803F4">
      <w:start w:val="1"/>
      <w:numFmt w:val="bullet"/>
      <w:lvlText w:val="o"/>
      <w:lvlJc w:val="left"/>
      <w:pPr>
        <w:ind w:left="5400" w:hanging="360"/>
      </w:pPr>
      <w:rPr>
        <w:rFonts w:ascii="Courier New" w:hAnsi="Courier New" w:hint="default"/>
      </w:rPr>
    </w:lvl>
    <w:lvl w:ilvl="8" w:tplc="0A40BD42">
      <w:start w:val="1"/>
      <w:numFmt w:val="bullet"/>
      <w:lvlText w:val=""/>
      <w:lvlJc w:val="left"/>
      <w:pPr>
        <w:ind w:left="6120" w:hanging="360"/>
      </w:pPr>
      <w:rPr>
        <w:rFonts w:ascii="Wingdings" w:hAnsi="Wingdings" w:hint="default"/>
      </w:rPr>
    </w:lvl>
  </w:abstractNum>
  <w:abstractNum w:abstractNumId="23" w15:restartNumberingAfterBreak="0">
    <w:nsid w:val="42488EEA"/>
    <w:multiLevelType w:val="hybridMultilevel"/>
    <w:tmpl w:val="C0DE7D4E"/>
    <w:lvl w:ilvl="0" w:tplc="98EADB9C">
      <w:start w:val="1"/>
      <w:numFmt w:val="bullet"/>
      <w:lvlText w:val=""/>
      <w:lvlJc w:val="left"/>
      <w:pPr>
        <w:ind w:left="360" w:hanging="360"/>
      </w:pPr>
      <w:rPr>
        <w:rFonts w:ascii="Symbol" w:hAnsi="Symbol" w:hint="default"/>
      </w:rPr>
    </w:lvl>
    <w:lvl w:ilvl="1" w:tplc="7F9CE486">
      <w:start w:val="1"/>
      <w:numFmt w:val="bullet"/>
      <w:lvlText w:val="o"/>
      <w:lvlJc w:val="left"/>
      <w:pPr>
        <w:ind w:left="1080" w:hanging="360"/>
      </w:pPr>
      <w:rPr>
        <w:rFonts w:ascii="Courier New" w:hAnsi="Courier New" w:hint="default"/>
      </w:rPr>
    </w:lvl>
    <w:lvl w:ilvl="2" w:tplc="A9524C74">
      <w:start w:val="1"/>
      <w:numFmt w:val="bullet"/>
      <w:lvlText w:val=""/>
      <w:lvlJc w:val="left"/>
      <w:pPr>
        <w:ind w:left="1800" w:hanging="360"/>
      </w:pPr>
      <w:rPr>
        <w:rFonts w:ascii="Wingdings" w:hAnsi="Wingdings" w:hint="default"/>
      </w:rPr>
    </w:lvl>
    <w:lvl w:ilvl="3" w:tplc="4DD8ECEC">
      <w:start w:val="1"/>
      <w:numFmt w:val="bullet"/>
      <w:lvlText w:val=""/>
      <w:lvlJc w:val="left"/>
      <w:pPr>
        <w:ind w:left="2520" w:hanging="360"/>
      </w:pPr>
      <w:rPr>
        <w:rFonts w:ascii="Symbol" w:hAnsi="Symbol" w:hint="default"/>
      </w:rPr>
    </w:lvl>
    <w:lvl w:ilvl="4" w:tplc="9D0666C4">
      <w:start w:val="1"/>
      <w:numFmt w:val="bullet"/>
      <w:lvlText w:val="o"/>
      <w:lvlJc w:val="left"/>
      <w:pPr>
        <w:ind w:left="3240" w:hanging="360"/>
      </w:pPr>
      <w:rPr>
        <w:rFonts w:ascii="Courier New" w:hAnsi="Courier New" w:hint="default"/>
      </w:rPr>
    </w:lvl>
    <w:lvl w:ilvl="5" w:tplc="D78A7D6E">
      <w:start w:val="1"/>
      <w:numFmt w:val="bullet"/>
      <w:lvlText w:val=""/>
      <w:lvlJc w:val="left"/>
      <w:pPr>
        <w:ind w:left="3960" w:hanging="360"/>
      </w:pPr>
      <w:rPr>
        <w:rFonts w:ascii="Wingdings" w:hAnsi="Wingdings" w:hint="default"/>
      </w:rPr>
    </w:lvl>
    <w:lvl w:ilvl="6" w:tplc="5FAA97EE">
      <w:start w:val="1"/>
      <w:numFmt w:val="bullet"/>
      <w:lvlText w:val=""/>
      <w:lvlJc w:val="left"/>
      <w:pPr>
        <w:ind w:left="4680" w:hanging="360"/>
      </w:pPr>
      <w:rPr>
        <w:rFonts w:ascii="Symbol" w:hAnsi="Symbol" w:hint="default"/>
      </w:rPr>
    </w:lvl>
    <w:lvl w:ilvl="7" w:tplc="11D0CF92">
      <w:start w:val="1"/>
      <w:numFmt w:val="bullet"/>
      <w:lvlText w:val="o"/>
      <w:lvlJc w:val="left"/>
      <w:pPr>
        <w:ind w:left="5400" w:hanging="360"/>
      </w:pPr>
      <w:rPr>
        <w:rFonts w:ascii="Courier New" w:hAnsi="Courier New" w:hint="default"/>
      </w:rPr>
    </w:lvl>
    <w:lvl w:ilvl="8" w:tplc="C9D216DA">
      <w:start w:val="1"/>
      <w:numFmt w:val="bullet"/>
      <w:lvlText w:val=""/>
      <w:lvlJc w:val="left"/>
      <w:pPr>
        <w:ind w:left="6120" w:hanging="360"/>
      </w:pPr>
      <w:rPr>
        <w:rFonts w:ascii="Wingdings" w:hAnsi="Wingdings" w:hint="default"/>
      </w:rPr>
    </w:lvl>
  </w:abstractNum>
  <w:abstractNum w:abstractNumId="24" w15:restartNumberingAfterBreak="0">
    <w:nsid w:val="49D1043A"/>
    <w:multiLevelType w:val="hybridMultilevel"/>
    <w:tmpl w:val="E4009B1C"/>
    <w:lvl w:ilvl="0" w:tplc="0A76CD58">
      <w:start w:val="1"/>
      <w:numFmt w:val="bullet"/>
      <w:lvlText w:val=""/>
      <w:lvlJc w:val="left"/>
      <w:pPr>
        <w:ind w:left="360" w:hanging="360"/>
      </w:pPr>
      <w:rPr>
        <w:rFonts w:ascii="Symbol" w:hAnsi="Symbol" w:hint="default"/>
      </w:rPr>
    </w:lvl>
    <w:lvl w:ilvl="1" w:tplc="35E056AC">
      <w:start w:val="1"/>
      <w:numFmt w:val="bullet"/>
      <w:lvlText w:val="o"/>
      <w:lvlJc w:val="left"/>
      <w:pPr>
        <w:ind w:left="1080" w:hanging="360"/>
      </w:pPr>
      <w:rPr>
        <w:rFonts w:ascii="Courier New" w:hAnsi="Courier New" w:hint="default"/>
      </w:rPr>
    </w:lvl>
    <w:lvl w:ilvl="2" w:tplc="664CF5C0">
      <w:start w:val="1"/>
      <w:numFmt w:val="bullet"/>
      <w:lvlText w:val=""/>
      <w:lvlJc w:val="left"/>
      <w:pPr>
        <w:ind w:left="1800" w:hanging="360"/>
      </w:pPr>
      <w:rPr>
        <w:rFonts w:ascii="Wingdings" w:hAnsi="Wingdings" w:hint="default"/>
      </w:rPr>
    </w:lvl>
    <w:lvl w:ilvl="3" w:tplc="8FA406FA">
      <w:start w:val="1"/>
      <w:numFmt w:val="bullet"/>
      <w:lvlText w:val=""/>
      <w:lvlJc w:val="left"/>
      <w:pPr>
        <w:ind w:left="2520" w:hanging="360"/>
      </w:pPr>
      <w:rPr>
        <w:rFonts w:ascii="Symbol" w:hAnsi="Symbol" w:hint="default"/>
      </w:rPr>
    </w:lvl>
    <w:lvl w:ilvl="4" w:tplc="25023F10">
      <w:start w:val="1"/>
      <w:numFmt w:val="bullet"/>
      <w:lvlText w:val="o"/>
      <w:lvlJc w:val="left"/>
      <w:pPr>
        <w:ind w:left="3240" w:hanging="360"/>
      </w:pPr>
      <w:rPr>
        <w:rFonts w:ascii="Courier New" w:hAnsi="Courier New" w:hint="default"/>
      </w:rPr>
    </w:lvl>
    <w:lvl w:ilvl="5" w:tplc="D9924B28">
      <w:start w:val="1"/>
      <w:numFmt w:val="bullet"/>
      <w:lvlText w:val=""/>
      <w:lvlJc w:val="left"/>
      <w:pPr>
        <w:ind w:left="3960" w:hanging="360"/>
      </w:pPr>
      <w:rPr>
        <w:rFonts w:ascii="Wingdings" w:hAnsi="Wingdings" w:hint="default"/>
      </w:rPr>
    </w:lvl>
    <w:lvl w:ilvl="6" w:tplc="A58EA33C">
      <w:start w:val="1"/>
      <w:numFmt w:val="bullet"/>
      <w:lvlText w:val=""/>
      <w:lvlJc w:val="left"/>
      <w:pPr>
        <w:ind w:left="4680" w:hanging="360"/>
      </w:pPr>
      <w:rPr>
        <w:rFonts w:ascii="Symbol" w:hAnsi="Symbol" w:hint="default"/>
      </w:rPr>
    </w:lvl>
    <w:lvl w:ilvl="7" w:tplc="E362E1A4">
      <w:start w:val="1"/>
      <w:numFmt w:val="bullet"/>
      <w:lvlText w:val="o"/>
      <w:lvlJc w:val="left"/>
      <w:pPr>
        <w:ind w:left="5400" w:hanging="360"/>
      </w:pPr>
      <w:rPr>
        <w:rFonts w:ascii="Courier New" w:hAnsi="Courier New" w:hint="default"/>
      </w:rPr>
    </w:lvl>
    <w:lvl w:ilvl="8" w:tplc="EC227760">
      <w:start w:val="1"/>
      <w:numFmt w:val="bullet"/>
      <w:lvlText w:val=""/>
      <w:lvlJc w:val="left"/>
      <w:pPr>
        <w:ind w:left="6120" w:hanging="360"/>
      </w:pPr>
      <w:rPr>
        <w:rFonts w:ascii="Wingdings" w:hAnsi="Wingdings" w:hint="default"/>
      </w:rPr>
    </w:lvl>
  </w:abstractNum>
  <w:abstractNum w:abstractNumId="25" w15:restartNumberingAfterBreak="0">
    <w:nsid w:val="4DC830D0"/>
    <w:multiLevelType w:val="hybridMultilevel"/>
    <w:tmpl w:val="A82E8F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F6AE06C"/>
    <w:multiLevelType w:val="hybridMultilevel"/>
    <w:tmpl w:val="39B8C9DE"/>
    <w:lvl w:ilvl="0" w:tplc="C9F8DF9C">
      <w:start w:val="1"/>
      <w:numFmt w:val="bullet"/>
      <w:lvlText w:val=""/>
      <w:lvlJc w:val="left"/>
      <w:pPr>
        <w:ind w:left="720" w:hanging="360"/>
      </w:pPr>
      <w:rPr>
        <w:rFonts w:ascii="Symbol" w:hAnsi="Symbol" w:hint="default"/>
      </w:rPr>
    </w:lvl>
    <w:lvl w:ilvl="1" w:tplc="DF16D640">
      <w:start w:val="1"/>
      <w:numFmt w:val="bullet"/>
      <w:lvlText w:val="o"/>
      <w:lvlJc w:val="left"/>
      <w:pPr>
        <w:ind w:left="1440" w:hanging="360"/>
      </w:pPr>
      <w:rPr>
        <w:rFonts w:ascii="Courier New" w:hAnsi="Courier New" w:hint="default"/>
      </w:rPr>
    </w:lvl>
    <w:lvl w:ilvl="2" w:tplc="FEF48944">
      <w:start w:val="1"/>
      <w:numFmt w:val="bullet"/>
      <w:lvlText w:val=""/>
      <w:lvlJc w:val="left"/>
      <w:pPr>
        <w:ind w:left="2160" w:hanging="360"/>
      </w:pPr>
      <w:rPr>
        <w:rFonts w:ascii="Wingdings" w:hAnsi="Wingdings" w:hint="default"/>
      </w:rPr>
    </w:lvl>
    <w:lvl w:ilvl="3" w:tplc="793A0128">
      <w:start w:val="1"/>
      <w:numFmt w:val="bullet"/>
      <w:lvlText w:val=""/>
      <w:lvlJc w:val="left"/>
      <w:pPr>
        <w:ind w:left="2880" w:hanging="360"/>
      </w:pPr>
      <w:rPr>
        <w:rFonts w:ascii="Symbol" w:hAnsi="Symbol" w:hint="default"/>
      </w:rPr>
    </w:lvl>
    <w:lvl w:ilvl="4" w:tplc="D7FED7C2">
      <w:start w:val="1"/>
      <w:numFmt w:val="bullet"/>
      <w:lvlText w:val="o"/>
      <w:lvlJc w:val="left"/>
      <w:pPr>
        <w:ind w:left="3600" w:hanging="360"/>
      </w:pPr>
      <w:rPr>
        <w:rFonts w:ascii="Courier New" w:hAnsi="Courier New" w:hint="default"/>
      </w:rPr>
    </w:lvl>
    <w:lvl w:ilvl="5" w:tplc="BAB89982">
      <w:start w:val="1"/>
      <w:numFmt w:val="bullet"/>
      <w:lvlText w:val=""/>
      <w:lvlJc w:val="left"/>
      <w:pPr>
        <w:ind w:left="4320" w:hanging="360"/>
      </w:pPr>
      <w:rPr>
        <w:rFonts w:ascii="Wingdings" w:hAnsi="Wingdings" w:hint="default"/>
      </w:rPr>
    </w:lvl>
    <w:lvl w:ilvl="6" w:tplc="B5DE7BAA">
      <w:start w:val="1"/>
      <w:numFmt w:val="bullet"/>
      <w:lvlText w:val=""/>
      <w:lvlJc w:val="left"/>
      <w:pPr>
        <w:ind w:left="5040" w:hanging="360"/>
      </w:pPr>
      <w:rPr>
        <w:rFonts w:ascii="Symbol" w:hAnsi="Symbol" w:hint="default"/>
      </w:rPr>
    </w:lvl>
    <w:lvl w:ilvl="7" w:tplc="BFE4289C">
      <w:start w:val="1"/>
      <w:numFmt w:val="bullet"/>
      <w:lvlText w:val="o"/>
      <w:lvlJc w:val="left"/>
      <w:pPr>
        <w:ind w:left="5760" w:hanging="360"/>
      </w:pPr>
      <w:rPr>
        <w:rFonts w:ascii="Courier New" w:hAnsi="Courier New" w:hint="default"/>
      </w:rPr>
    </w:lvl>
    <w:lvl w:ilvl="8" w:tplc="3A7AE3E2">
      <w:start w:val="1"/>
      <w:numFmt w:val="bullet"/>
      <w:lvlText w:val=""/>
      <w:lvlJc w:val="left"/>
      <w:pPr>
        <w:ind w:left="6480" w:hanging="360"/>
      </w:pPr>
      <w:rPr>
        <w:rFonts w:ascii="Wingdings" w:hAnsi="Wingdings" w:hint="default"/>
      </w:rPr>
    </w:lvl>
  </w:abstractNum>
  <w:abstractNum w:abstractNumId="27" w15:restartNumberingAfterBreak="0">
    <w:nsid w:val="56A655AE"/>
    <w:multiLevelType w:val="hybridMultilevel"/>
    <w:tmpl w:val="6088A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EEC356"/>
    <w:multiLevelType w:val="hybridMultilevel"/>
    <w:tmpl w:val="29F4F48C"/>
    <w:lvl w:ilvl="0" w:tplc="67603EF4">
      <w:start w:val="1"/>
      <w:numFmt w:val="bullet"/>
      <w:lvlText w:val=""/>
      <w:lvlJc w:val="left"/>
      <w:pPr>
        <w:ind w:left="720" w:hanging="360"/>
      </w:pPr>
      <w:rPr>
        <w:rFonts w:ascii="Wingdings" w:hAnsi="Wingdings" w:hint="default"/>
      </w:rPr>
    </w:lvl>
    <w:lvl w:ilvl="1" w:tplc="9C0604F0">
      <w:start w:val="1"/>
      <w:numFmt w:val="bullet"/>
      <w:lvlText w:val="o"/>
      <w:lvlJc w:val="left"/>
      <w:pPr>
        <w:ind w:left="1440" w:hanging="360"/>
      </w:pPr>
      <w:rPr>
        <w:rFonts w:ascii="Courier New" w:hAnsi="Courier New" w:hint="default"/>
      </w:rPr>
    </w:lvl>
    <w:lvl w:ilvl="2" w:tplc="EBEA1D82">
      <w:start w:val="1"/>
      <w:numFmt w:val="bullet"/>
      <w:lvlText w:val=""/>
      <w:lvlJc w:val="left"/>
      <w:pPr>
        <w:ind w:left="2160" w:hanging="360"/>
      </w:pPr>
      <w:rPr>
        <w:rFonts w:ascii="Wingdings" w:hAnsi="Wingdings" w:hint="default"/>
      </w:rPr>
    </w:lvl>
    <w:lvl w:ilvl="3" w:tplc="8E4C9D34">
      <w:start w:val="1"/>
      <w:numFmt w:val="bullet"/>
      <w:lvlText w:val=""/>
      <w:lvlJc w:val="left"/>
      <w:pPr>
        <w:ind w:left="2880" w:hanging="360"/>
      </w:pPr>
      <w:rPr>
        <w:rFonts w:ascii="Symbol" w:hAnsi="Symbol" w:hint="default"/>
      </w:rPr>
    </w:lvl>
    <w:lvl w:ilvl="4" w:tplc="758C1164">
      <w:start w:val="1"/>
      <w:numFmt w:val="bullet"/>
      <w:lvlText w:val="o"/>
      <w:lvlJc w:val="left"/>
      <w:pPr>
        <w:ind w:left="3600" w:hanging="360"/>
      </w:pPr>
      <w:rPr>
        <w:rFonts w:ascii="Courier New" w:hAnsi="Courier New" w:hint="default"/>
      </w:rPr>
    </w:lvl>
    <w:lvl w:ilvl="5" w:tplc="9440DF5A">
      <w:start w:val="1"/>
      <w:numFmt w:val="bullet"/>
      <w:lvlText w:val=""/>
      <w:lvlJc w:val="left"/>
      <w:pPr>
        <w:ind w:left="4320" w:hanging="360"/>
      </w:pPr>
      <w:rPr>
        <w:rFonts w:ascii="Wingdings" w:hAnsi="Wingdings" w:hint="default"/>
      </w:rPr>
    </w:lvl>
    <w:lvl w:ilvl="6" w:tplc="0E507BBE">
      <w:start w:val="1"/>
      <w:numFmt w:val="bullet"/>
      <w:lvlText w:val=""/>
      <w:lvlJc w:val="left"/>
      <w:pPr>
        <w:ind w:left="5040" w:hanging="360"/>
      </w:pPr>
      <w:rPr>
        <w:rFonts w:ascii="Symbol" w:hAnsi="Symbol" w:hint="default"/>
      </w:rPr>
    </w:lvl>
    <w:lvl w:ilvl="7" w:tplc="CD3CFB1E">
      <w:start w:val="1"/>
      <w:numFmt w:val="bullet"/>
      <w:lvlText w:val="o"/>
      <w:lvlJc w:val="left"/>
      <w:pPr>
        <w:ind w:left="5760" w:hanging="360"/>
      </w:pPr>
      <w:rPr>
        <w:rFonts w:ascii="Courier New" w:hAnsi="Courier New" w:hint="default"/>
      </w:rPr>
    </w:lvl>
    <w:lvl w:ilvl="8" w:tplc="4D529216">
      <w:start w:val="1"/>
      <w:numFmt w:val="bullet"/>
      <w:lvlText w:val=""/>
      <w:lvlJc w:val="left"/>
      <w:pPr>
        <w:ind w:left="6480" w:hanging="360"/>
      </w:pPr>
      <w:rPr>
        <w:rFonts w:ascii="Wingdings" w:hAnsi="Wingdings" w:hint="default"/>
      </w:rPr>
    </w:lvl>
  </w:abstractNum>
  <w:abstractNum w:abstractNumId="29" w15:restartNumberingAfterBreak="0">
    <w:nsid w:val="606D0EF6"/>
    <w:multiLevelType w:val="hybridMultilevel"/>
    <w:tmpl w:val="FC24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A6C15"/>
    <w:multiLevelType w:val="hybridMultilevel"/>
    <w:tmpl w:val="7C86C8A2"/>
    <w:lvl w:ilvl="0" w:tplc="85B6FDA8">
      <w:start w:val="1"/>
      <w:numFmt w:val="bullet"/>
      <w:lvlText w:val=""/>
      <w:lvlJc w:val="left"/>
      <w:pPr>
        <w:ind w:left="720" w:hanging="360"/>
      </w:pPr>
      <w:rPr>
        <w:rFonts w:ascii="Symbol" w:hAnsi="Symbol" w:hint="default"/>
      </w:rPr>
    </w:lvl>
    <w:lvl w:ilvl="1" w:tplc="B17C67B2">
      <w:start w:val="1"/>
      <w:numFmt w:val="bullet"/>
      <w:lvlText w:val="o"/>
      <w:lvlJc w:val="left"/>
      <w:pPr>
        <w:ind w:left="1440" w:hanging="360"/>
      </w:pPr>
      <w:rPr>
        <w:rFonts w:ascii="Courier New" w:hAnsi="Courier New" w:hint="default"/>
      </w:rPr>
    </w:lvl>
    <w:lvl w:ilvl="2" w:tplc="73145796">
      <w:start w:val="1"/>
      <w:numFmt w:val="bullet"/>
      <w:lvlText w:val=""/>
      <w:lvlJc w:val="left"/>
      <w:pPr>
        <w:ind w:left="2160" w:hanging="360"/>
      </w:pPr>
      <w:rPr>
        <w:rFonts w:ascii="Wingdings" w:hAnsi="Wingdings" w:hint="default"/>
      </w:rPr>
    </w:lvl>
    <w:lvl w:ilvl="3" w:tplc="B1CA0920">
      <w:start w:val="1"/>
      <w:numFmt w:val="bullet"/>
      <w:lvlText w:val=""/>
      <w:lvlJc w:val="left"/>
      <w:pPr>
        <w:ind w:left="2880" w:hanging="360"/>
      </w:pPr>
      <w:rPr>
        <w:rFonts w:ascii="Symbol" w:hAnsi="Symbol" w:hint="default"/>
      </w:rPr>
    </w:lvl>
    <w:lvl w:ilvl="4" w:tplc="5CE42B36">
      <w:start w:val="1"/>
      <w:numFmt w:val="bullet"/>
      <w:lvlText w:val="o"/>
      <w:lvlJc w:val="left"/>
      <w:pPr>
        <w:ind w:left="3600" w:hanging="360"/>
      </w:pPr>
      <w:rPr>
        <w:rFonts w:ascii="Courier New" w:hAnsi="Courier New" w:hint="default"/>
      </w:rPr>
    </w:lvl>
    <w:lvl w:ilvl="5" w:tplc="10A4AC56">
      <w:start w:val="1"/>
      <w:numFmt w:val="bullet"/>
      <w:lvlText w:val=""/>
      <w:lvlJc w:val="left"/>
      <w:pPr>
        <w:ind w:left="4320" w:hanging="360"/>
      </w:pPr>
      <w:rPr>
        <w:rFonts w:ascii="Wingdings" w:hAnsi="Wingdings" w:hint="default"/>
      </w:rPr>
    </w:lvl>
    <w:lvl w:ilvl="6" w:tplc="03F08D06">
      <w:start w:val="1"/>
      <w:numFmt w:val="bullet"/>
      <w:lvlText w:val=""/>
      <w:lvlJc w:val="left"/>
      <w:pPr>
        <w:ind w:left="5040" w:hanging="360"/>
      </w:pPr>
      <w:rPr>
        <w:rFonts w:ascii="Symbol" w:hAnsi="Symbol" w:hint="default"/>
      </w:rPr>
    </w:lvl>
    <w:lvl w:ilvl="7" w:tplc="9B3CE488">
      <w:start w:val="1"/>
      <w:numFmt w:val="bullet"/>
      <w:lvlText w:val="o"/>
      <w:lvlJc w:val="left"/>
      <w:pPr>
        <w:ind w:left="5760" w:hanging="360"/>
      </w:pPr>
      <w:rPr>
        <w:rFonts w:ascii="Courier New" w:hAnsi="Courier New" w:hint="default"/>
      </w:rPr>
    </w:lvl>
    <w:lvl w:ilvl="8" w:tplc="F7120A0A">
      <w:start w:val="1"/>
      <w:numFmt w:val="bullet"/>
      <w:lvlText w:val=""/>
      <w:lvlJc w:val="left"/>
      <w:pPr>
        <w:ind w:left="6480" w:hanging="360"/>
      </w:pPr>
      <w:rPr>
        <w:rFonts w:ascii="Wingdings" w:hAnsi="Wingdings" w:hint="default"/>
      </w:rPr>
    </w:lvl>
  </w:abstractNum>
  <w:abstractNum w:abstractNumId="31" w15:restartNumberingAfterBreak="0">
    <w:nsid w:val="658E3305"/>
    <w:multiLevelType w:val="hybridMultilevel"/>
    <w:tmpl w:val="F2C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B32745"/>
    <w:multiLevelType w:val="multilevel"/>
    <w:tmpl w:val="83FE0D32"/>
    <w:lvl w:ilvl="0">
      <w:start w:val="1"/>
      <w:numFmt w:val="decimal"/>
      <w:lvlText w:val="%1"/>
      <w:lvlJc w:val="left"/>
      <w:pPr>
        <w:ind w:left="652" w:hanging="432"/>
      </w:pPr>
      <w:rPr>
        <w:rFonts w:ascii="Carlito" w:eastAsia="Carlito" w:hAnsi="Carlito" w:cs="Carlito" w:hint="default"/>
        <w:b/>
        <w:bCs/>
        <w:spacing w:val="-1"/>
        <w:w w:val="100"/>
        <w:sz w:val="36"/>
        <w:szCs w:val="36"/>
        <w:lang w:val="en-US" w:eastAsia="en-US" w:bidi="ar-SA"/>
      </w:rPr>
    </w:lvl>
    <w:lvl w:ilvl="1">
      <w:start w:val="1"/>
      <w:numFmt w:val="decimal"/>
      <w:lvlText w:val="%1.%2"/>
      <w:lvlJc w:val="left"/>
      <w:pPr>
        <w:ind w:left="796" w:hanging="576"/>
      </w:pPr>
      <w:rPr>
        <w:rFonts w:ascii="Carlito" w:eastAsia="Carlito" w:hAnsi="Carlito" w:cs="Carlito" w:hint="default"/>
        <w:b/>
        <w:bCs/>
        <w:spacing w:val="-1"/>
        <w:w w:val="100"/>
        <w:sz w:val="28"/>
        <w:szCs w:val="28"/>
        <w:lang w:val="en-US" w:eastAsia="en-US" w:bidi="ar-SA"/>
      </w:rPr>
    </w:lvl>
    <w:lvl w:ilvl="2">
      <w:numFmt w:val="bullet"/>
      <w:lvlText w:val=""/>
      <w:lvlJc w:val="left"/>
      <w:pPr>
        <w:ind w:left="940" w:hanging="360"/>
      </w:pPr>
      <w:rPr>
        <w:rFonts w:ascii="Symbol" w:eastAsia="Symbol" w:hAnsi="Symbol" w:cs="Symbol" w:hint="default"/>
        <w:w w:val="99"/>
        <w:sz w:val="20"/>
        <w:szCs w:val="20"/>
        <w:lang w:val="en-US" w:eastAsia="en-US" w:bidi="ar-SA"/>
      </w:rPr>
    </w:lvl>
    <w:lvl w:ilvl="3">
      <w:numFmt w:val="bullet"/>
      <w:lvlText w:val="•"/>
      <w:lvlJc w:val="left"/>
      <w:pPr>
        <w:ind w:left="2015" w:hanging="360"/>
      </w:pPr>
      <w:rPr>
        <w:rFonts w:hint="default"/>
        <w:lang w:val="en-US" w:eastAsia="en-US" w:bidi="ar-SA"/>
      </w:rPr>
    </w:lvl>
    <w:lvl w:ilvl="4">
      <w:numFmt w:val="bullet"/>
      <w:lvlText w:val="•"/>
      <w:lvlJc w:val="left"/>
      <w:pPr>
        <w:ind w:left="3091" w:hanging="360"/>
      </w:pPr>
      <w:rPr>
        <w:rFonts w:hint="default"/>
        <w:lang w:val="en-US" w:eastAsia="en-US" w:bidi="ar-SA"/>
      </w:rPr>
    </w:lvl>
    <w:lvl w:ilvl="5">
      <w:numFmt w:val="bullet"/>
      <w:lvlText w:val="•"/>
      <w:lvlJc w:val="left"/>
      <w:pPr>
        <w:ind w:left="4167" w:hanging="360"/>
      </w:pPr>
      <w:rPr>
        <w:rFonts w:hint="default"/>
        <w:lang w:val="en-US" w:eastAsia="en-US" w:bidi="ar-SA"/>
      </w:rPr>
    </w:lvl>
    <w:lvl w:ilvl="6">
      <w:numFmt w:val="bullet"/>
      <w:lvlText w:val="•"/>
      <w:lvlJc w:val="left"/>
      <w:pPr>
        <w:ind w:left="5243" w:hanging="360"/>
      </w:pPr>
      <w:rPr>
        <w:rFonts w:hint="default"/>
        <w:lang w:val="en-US" w:eastAsia="en-US" w:bidi="ar-SA"/>
      </w:rPr>
    </w:lvl>
    <w:lvl w:ilvl="7">
      <w:numFmt w:val="bullet"/>
      <w:lvlText w:val="•"/>
      <w:lvlJc w:val="left"/>
      <w:pPr>
        <w:ind w:left="6319" w:hanging="360"/>
      </w:pPr>
      <w:rPr>
        <w:rFonts w:hint="default"/>
        <w:lang w:val="en-US" w:eastAsia="en-US" w:bidi="ar-SA"/>
      </w:rPr>
    </w:lvl>
    <w:lvl w:ilvl="8">
      <w:numFmt w:val="bullet"/>
      <w:lvlText w:val="•"/>
      <w:lvlJc w:val="left"/>
      <w:pPr>
        <w:ind w:left="7394" w:hanging="360"/>
      </w:pPr>
      <w:rPr>
        <w:rFonts w:hint="default"/>
        <w:lang w:val="en-US" w:eastAsia="en-US" w:bidi="ar-SA"/>
      </w:rPr>
    </w:lvl>
  </w:abstractNum>
  <w:abstractNum w:abstractNumId="33" w15:restartNumberingAfterBreak="0">
    <w:nsid w:val="6961476B"/>
    <w:multiLevelType w:val="hybridMultilevel"/>
    <w:tmpl w:val="E0362240"/>
    <w:lvl w:ilvl="0" w:tplc="6FE07D18">
      <w:start w:val="1"/>
      <w:numFmt w:val="bullet"/>
      <w:lvlText w:val="▫"/>
      <w:lvlJc w:val="left"/>
      <w:pPr>
        <w:ind w:left="720" w:hanging="360"/>
      </w:pPr>
      <w:rPr>
        <w:rFonts w:ascii="Courier New" w:hAnsi="Courier New" w:hint="default"/>
      </w:rPr>
    </w:lvl>
    <w:lvl w:ilvl="1" w:tplc="6FD0DA34">
      <w:start w:val="1"/>
      <w:numFmt w:val="bullet"/>
      <w:lvlText w:val="o"/>
      <w:lvlJc w:val="left"/>
      <w:pPr>
        <w:ind w:left="1440" w:hanging="360"/>
      </w:pPr>
      <w:rPr>
        <w:rFonts w:ascii="Courier New" w:hAnsi="Courier New" w:hint="default"/>
      </w:rPr>
    </w:lvl>
    <w:lvl w:ilvl="2" w:tplc="844C00E2">
      <w:start w:val="1"/>
      <w:numFmt w:val="bullet"/>
      <w:lvlText w:val=""/>
      <w:lvlJc w:val="left"/>
      <w:pPr>
        <w:ind w:left="2160" w:hanging="360"/>
      </w:pPr>
      <w:rPr>
        <w:rFonts w:ascii="Wingdings" w:hAnsi="Wingdings" w:hint="default"/>
      </w:rPr>
    </w:lvl>
    <w:lvl w:ilvl="3" w:tplc="5490B188">
      <w:start w:val="1"/>
      <w:numFmt w:val="bullet"/>
      <w:lvlText w:val=""/>
      <w:lvlJc w:val="left"/>
      <w:pPr>
        <w:ind w:left="2880" w:hanging="360"/>
      </w:pPr>
      <w:rPr>
        <w:rFonts w:ascii="Symbol" w:hAnsi="Symbol" w:hint="default"/>
      </w:rPr>
    </w:lvl>
    <w:lvl w:ilvl="4" w:tplc="31E464BC">
      <w:start w:val="1"/>
      <w:numFmt w:val="bullet"/>
      <w:lvlText w:val="o"/>
      <w:lvlJc w:val="left"/>
      <w:pPr>
        <w:ind w:left="3600" w:hanging="360"/>
      </w:pPr>
      <w:rPr>
        <w:rFonts w:ascii="Courier New" w:hAnsi="Courier New" w:hint="default"/>
      </w:rPr>
    </w:lvl>
    <w:lvl w:ilvl="5" w:tplc="F65A6C3E">
      <w:start w:val="1"/>
      <w:numFmt w:val="bullet"/>
      <w:lvlText w:val=""/>
      <w:lvlJc w:val="left"/>
      <w:pPr>
        <w:ind w:left="4320" w:hanging="360"/>
      </w:pPr>
      <w:rPr>
        <w:rFonts w:ascii="Wingdings" w:hAnsi="Wingdings" w:hint="default"/>
      </w:rPr>
    </w:lvl>
    <w:lvl w:ilvl="6" w:tplc="E76E1028">
      <w:start w:val="1"/>
      <w:numFmt w:val="bullet"/>
      <w:lvlText w:val=""/>
      <w:lvlJc w:val="left"/>
      <w:pPr>
        <w:ind w:left="5040" w:hanging="360"/>
      </w:pPr>
      <w:rPr>
        <w:rFonts w:ascii="Symbol" w:hAnsi="Symbol" w:hint="default"/>
      </w:rPr>
    </w:lvl>
    <w:lvl w:ilvl="7" w:tplc="41A60056">
      <w:start w:val="1"/>
      <w:numFmt w:val="bullet"/>
      <w:lvlText w:val="o"/>
      <w:lvlJc w:val="left"/>
      <w:pPr>
        <w:ind w:left="5760" w:hanging="360"/>
      </w:pPr>
      <w:rPr>
        <w:rFonts w:ascii="Courier New" w:hAnsi="Courier New" w:hint="default"/>
      </w:rPr>
    </w:lvl>
    <w:lvl w:ilvl="8" w:tplc="5B3A39AC">
      <w:start w:val="1"/>
      <w:numFmt w:val="bullet"/>
      <w:lvlText w:val=""/>
      <w:lvlJc w:val="left"/>
      <w:pPr>
        <w:ind w:left="6480" w:hanging="360"/>
      </w:pPr>
      <w:rPr>
        <w:rFonts w:ascii="Wingdings" w:hAnsi="Wingdings" w:hint="default"/>
      </w:rPr>
    </w:lvl>
  </w:abstractNum>
  <w:abstractNum w:abstractNumId="34" w15:restartNumberingAfterBreak="0">
    <w:nsid w:val="6C28AC6B"/>
    <w:multiLevelType w:val="hybridMultilevel"/>
    <w:tmpl w:val="6E288500"/>
    <w:lvl w:ilvl="0" w:tplc="BE520882">
      <w:start w:val="1"/>
      <w:numFmt w:val="bullet"/>
      <w:lvlText w:val=""/>
      <w:lvlJc w:val="left"/>
      <w:pPr>
        <w:ind w:left="720" w:hanging="360"/>
      </w:pPr>
      <w:rPr>
        <w:rFonts w:ascii="Symbol" w:hAnsi="Symbol" w:hint="default"/>
      </w:rPr>
    </w:lvl>
    <w:lvl w:ilvl="1" w:tplc="A9CA4646">
      <w:start w:val="1"/>
      <w:numFmt w:val="bullet"/>
      <w:lvlText w:val="o"/>
      <w:lvlJc w:val="left"/>
      <w:pPr>
        <w:ind w:left="1440" w:hanging="360"/>
      </w:pPr>
      <w:rPr>
        <w:rFonts w:ascii="Courier New" w:hAnsi="Courier New" w:hint="default"/>
      </w:rPr>
    </w:lvl>
    <w:lvl w:ilvl="2" w:tplc="36B2C552">
      <w:start w:val="1"/>
      <w:numFmt w:val="bullet"/>
      <w:lvlText w:val=""/>
      <w:lvlJc w:val="left"/>
      <w:pPr>
        <w:ind w:left="2160" w:hanging="360"/>
      </w:pPr>
      <w:rPr>
        <w:rFonts w:ascii="Wingdings" w:hAnsi="Wingdings" w:hint="default"/>
      </w:rPr>
    </w:lvl>
    <w:lvl w:ilvl="3" w:tplc="952A179C">
      <w:start w:val="1"/>
      <w:numFmt w:val="bullet"/>
      <w:lvlText w:val=""/>
      <w:lvlJc w:val="left"/>
      <w:pPr>
        <w:ind w:left="2880" w:hanging="360"/>
      </w:pPr>
      <w:rPr>
        <w:rFonts w:ascii="Symbol" w:hAnsi="Symbol" w:hint="default"/>
      </w:rPr>
    </w:lvl>
    <w:lvl w:ilvl="4" w:tplc="06C2A8AC">
      <w:start w:val="1"/>
      <w:numFmt w:val="bullet"/>
      <w:lvlText w:val="o"/>
      <w:lvlJc w:val="left"/>
      <w:pPr>
        <w:ind w:left="3600" w:hanging="360"/>
      </w:pPr>
      <w:rPr>
        <w:rFonts w:ascii="Courier New" w:hAnsi="Courier New" w:hint="default"/>
      </w:rPr>
    </w:lvl>
    <w:lvl w:ilvl="5" w:tplc="6B30A456">
      <w:start w:val="1"/>
      <w:numFmt w:val="bullet"/>
      <w:lvlText w:val=""/>
      <w:lvlJc w:val="left"/>
      <w:pPr>
        <w:ind w:left="4320" w:hanging="360"/>
      </w:pPr>
      <w:rPr>
        <w:rFonts w:ascii="Wingdings" w:hAnsi="Wingdings" w:hint="default"/>
      </w:rPr>
    </w:lvl>
    <w:lvl w:ilvl="6" w:tplc="2A7E6CE2">
      <w:start w:val="1"/>
      <w:numFmt w:val="bullet"/>
      <w:lvlText w:val=""/>
      <w:lvlJc w:val="left"/>
      <w:pPr>
        <w:ind w:left="5040" w:hanging="360"/>
      </w:pPr>
      <w:rPr>
        <w:rFonts w:ascii="Symbol" w:hAnsi="Symbol" w:hint="default"/>
      </w:rPr>
    </w:lvl>
    <w:lvl w:ilvl="7" w:tplc="90BC173E">
      <w:start w:val="1"/>
      <w:numFmt w:val="bullet"/>
      <w:lvlText w:val="o"/>
      <w:lvlJc w:val="left"/>
      <w:pPr>
        <w:ind w:left="5760" w:hanging="360"/>
      </w:pPr>
      <w:rPr>
        <w:rFonts w:ascii="Courier New" w:hAnsi="Courier New" w:hint="default"/>
      </w:rPr>
    </w:lvl>
    <w:lvl w:ilvl="8" w:tplc="15024464">
      <w:start w:val="1"/>
      <w:numFmt w:val="bullet"/>
      <w:lvlText w:val=""/>
      <w:lvlJc w:val="left"/>
      <w:pPr>
        <w:ind w:left="6480" w:hanging="360"/>
      </w:pPr>
      <w:rPr>
        <w:rFonts w:ascii="Wingdings" w:hAnsi="Wingdings" w:hint="default"/>
      </w:rPr>
    </w:lvl>
  </w:abstractNum>
  <w:abstractNum w:abstractNumId="35" w15:restartNumberingAfterBreak="0">
    <w:nsid w:val="708A7ACA"/>
    <w:multiLevelType w:val="hybridMultilevel"/>
    <w:tmpl w:val="39F24DF4"/>
    <w:lvl w:ilvl="0" w:tplc="F9F83DA4">
      <w:start w:val="1"/>
      <w:numFmt w:val="bullet"/>
      <w:lvlText w:val=""/>
      <w:lvlJc w:val="left"/>
      <w:pPr>
        <w:ind w:left="720" w:hanging="360"/>
      </w:pPr>
      <w:rPr>
        <w:rFonts w:ascii="Symbol" w:hAnsi="Symbol" w:hint="default"/>
      </w:rPr>
    </w:lvl>
    <w:lvl w:ilvl="1" w:tplc="42DC5FE0">
      <w:start w:val="1"/>
      <w:numFmt w:val="bullet"/>
      <w:lvlText w:val="o"/>
      <w:lvlJc w:val="left"/>
      <w:pPr>
        <w:ind w:left="1440" w:hanging="360"/>
      </w:pPr>
      <w:rPr>
        <w:rFonts w:ascii="Courier New" w:hAnsi="Courier New" w:hint="default"/>
      </w:rPr>
    </w:lvl>
    <w:lvl w:ilvl="2" w:tplc="81703104">
      <w:start w:val="1"/>
      <w:numFmt w:val="bullet"/>
      <w:lvlText w:val=""/>
      <w:lvlJc w:val="left"/>
      <w:pPr>
        <w:ind w:left="2160" w:hanging="360"/>
      </w:pPr>
      <w:rPr>
        <w:rFonts w:ascii="Wingdings" w:hAnsi="Wingdings" w:hint="default"/>
      </w:rPr>
    </w:lvl>
    <w:lvl w:ilvl="3" w:tplc="B4FEE824">
      <w:start w:val="1"/>
      <w:numFmt w:val="bullet"/>
      <w:lvlText w:val=""/>
      <w:lvlJc w:val="left"/>
      <w:pPr>
        <w:ind w:left="2880" w:hanging="360"/>
      </w:pPr>
      <w:rPr>
        <w:rFonts w:ascii="Symbol" w:hAnsi="Symbol" w:hint="default"/>
      </w:rPr>
    </w:lvl>
    <w:lvl w:ilvl="4" w:tplc="34806A52">
      <w:start w:val="1"/>
      <w:numFmt w:val="bullet"/>
      <w:lvlText w:val="o"/>
      <w:lvlJc w:val="left"/>
      <w:pPr>
        <w:ind w:left="3600" w:hanging="360"/>
      </w:pPr>
      <w:rPr>
        <w:rFonts w:ascii="Courier New" w:hAnsi="Courier New" w:hint="default"/>
      </w:rPr>
    </w:lvl>
    <w:lvl w:ilvl="5" w:tplc="25E63DE2">
      <w:start w:val="1"/>
      <w:numFmt w:val="bullet"/>
      <w:lvlText w:val=""/>
      <w:lvlJc w:val="left"/>
      <w:pPr>
        <w:ind w:left="4320" w:hanging="360"/>
      </w:pPr>
      <w:rPr>
        <w:rFonts w:ascii="Wingdings" w:hAnsi="Wingdings" w:hint="default"/>
      </w:rPr>
    </w:lvl>
    <w:lvl w:ilvl="6" w:tplc="5DA61F0E">
      <w:start w:val="1"/>
      <w:numFmt w:val="bullet"/>
      <w:lvlText w:val=""/>
      <w:lvlJc w:val="left"/>
      <w:pPr>
        <w:ind w:left="5040" w:hanging="360"/>
      </w:pPr>
      <w:rPr>
        <w:rFonts w:ascii="Symbol" w:hAnsi="Symbol" w:hint="default"/>
      </w:rPr>
    </w:lvl>
    <w:lvl w:ilvl="7" w:tplc="B858B68E">
      <w:start w:val="1"/>
      <w:numFmt w:val="bullet"/>
      <w:lvlText w:val="o"/>
      <w:lvlJc w:val="left"/>
      <w:pPr>
        <w:ind w:left="5760" w:hanging="360"/>
      </w:pPr>
      <w:rPr>
        <w:rFonts w:ascii="Courier New" w:hAnsi="Courier New" w:hint="default"/>
      </w:rPr>
    </w:lvl>
    <w:lvl w:ilvl="8" w:tplc="FCD4F0D0">
      <w:start w:val="1"/>
      <w:numFmt w:val="bullet"/>
      <w:lvlText w:val=""/>
      <w:lvlJc w:val="left"/>
      <w:pPr>
        <w:ind w:left="6480" w:hanging="360"/>
      </w:pPr>
      <w:rPr>
        <w:rFonts w:ascii="Wingdings" w:hAnsi="Wingdings" w:hint="default"/>
      </w:rPr>
    </w:lvl>
  </w:abstractNum>
  <w:abstractNum w:abstractNumId="36" w15:restartNumberingAfterBreak="0">
    <w:nsid w:val="7153A439"/>
    <w:multiLevelType w:val="hybridMultilevel"/>
    <w:tmpl w:val="1E16B874"/>
    <w:lvl w:ilvl="0" w:tplc="C07CD58C">
      <w:start w:val="1"/>
      <w:numFmt w:val="bullet"/>
      <w:lvlText w:val=""/>
      <w:lvlJc w:val="left"/>
      <w:pPr>
        <w:ind w:left="720" w:hanging="360"/>
      </w:pPr>
      <w:rPr>
        <w:rFonts w:ascii="Symbol" w:hAnsi="Symbol" w:hint="default"/>
      </w:rPr>
    </w:lvl>
    <w:lvl w:ilvl="1" w:tplc="0DF4B326">
      <w:start w:val="1"/>
      <w:numFmt w:val="bullet"/>
      <w:lvlText w:val="o"/>
      <w:lvlJc w:val="left"/>
      <w:pPr>
        <w:ind w:left="1440" w:hanging="360"/>
      </w:pPr>
      <w:rPr>
        <w:rFonts w:ascii="Courier New" w:hAnsi="Courier New" w:hint="default"/>
      </w:rPr>
    </w:lvl>
    <w:lvl w:ilvl="2" w:tplc="536CF040">
      <w:start w:val="1"/>
      <w:numFmt w:val="bullet"/>
      <w:lvlText w:val=""/>
      <w:lvlJc w:val="left"/>
      <w:pPr>
        <w:ind w:left="2160" w:hanging="360"/>
      </w:pPr>
      <w:rPr>
        <w:rFonts w:ascii="Wingdings" w:hAnsi="Wingdings" w:hint="default"/>
      </w:rPr>
    </w:lvl>
    <w:lvl w:ilvl="3" w:tplc="63B82420">
      <w:start w:val="1"/>
      <w:numFmt w:val="bullet"/>
      <w:lvlText w:val=""/>
      <w:lvlJc w:val="left"/>
      <w:pPr>
        <w:ind w:left="2880" w:hanging="360"/>
      </w:pPr>
      <w:rPr>
        <w:rFonts w:ascii="Symbol" w:hAnsi="Symbol" w:hint="default"/>
      </w:rPr>
    </w:lvl>
    <w:lvl w:ilvl="4" w:tplc="63CAB8F8">
      <w:start w:val="1"/>
      <w:numFmt w:val="bullet"/>
      <w:lvlText w:val="o"/>
      <w:lvlJc w:val="left"/>
      <w:pPr>
        <w:ind w:left="3600" w:hanging="360"/>
      </w:pPr>
      <w:rPr>
        <w:rFonts w:ascii="Courier New" w:hAnsi="Courier New" w:hint="default"/>
      </w:rPr>
    </w:lvl>
    <w:lvl w:ilvl="5" w:tplc="8572F834">
      <w:start w:val="1"/>
      <w:numFmt w:val="bullet"/>
      <w:lvlText w:val=""/>
      <w:lvlJc w:val="left"/>
      <w:pPr>
        <w:ind w:left="4320" w:hanging="360"/>
      </w:pPr>
      <w:rPr>
        <w:rFonts w:ascii="Wingdings" w:hAnsi="Wingdings" w:hint="default"/>
      </w:rPr>
    </w:lvl>
    <w:lvl w:ilvl="6" w:tplc="A1D03EDC">
      <w:start w:val="1"/>
      <w:numFmt w:val="bullet"/>
      <w:lvlText w:val=""/>
      <w:lvlJc w:val="left"/>
      <w:pPr>
        <w:ind w:left="5040" w:hanging="360"/>
      </w:pPr>
      <w:rPr>
        <w:rFonts w:ascii="Symbol" w:hAnsi="Symbol" w:hint="default"/>
      </w:rPr>
    </w:lvl>
    <w:lvl w:ilvl="7" w:tplc="EB222F50">
      <w:start w:val="1"/>
      <w:numFmt w:val="bullet"/>
      <w:lvlText w:val="o"/>
      <w:lvlJc w:val="left"/>
      <w:pPr>
        <w:ind w:left="5760" w:hanging="360"/>
      </w:pPr>
      <w:rPr>
        <w:rFonts w:ascii="Courier New" w:hAnsi="Courier New" w:hint="default"/>
      </w:rPr>
    </w:lvl>
    <w:lvl w:ilvl="8" w:tplc="77B0314E">
      <w:start w:val="1"/>
      <w:numFmt w:val="bullet"/>
      <w:lvlText w:val=""/>
      <w:lvlJc w:val="left"/>
      <w:pPr>
        <w:ind w:left="6480" w:hanging="360"/>
      </w:pPr>
      <w:rPr>
        <w:rFonts w:ascii="Wingdings" w:hAnsi="Wingdings" w:hint="default"/>
      </w:rPr>
    </w:lvl>
  </w:abstractNum>
  <w:abstractNum w:abstractNumId="37" w15:restartNumberingAfterBreak="0">
    <w:nsid w:val="71B51F5C"/>
    <w:multiLevelType w:val="hybridMultilevel"/>
    <w:tmpl w:val="07B28738"/>
    <w:lvl w:ilvl="0" w:tplc="FF1EEBE4">
      <w:start w:val="1"/>
      <w:numFmt w:val="bullet"/>
      <w:lvlText w:val=""/>
      <w:lvlJc w:val="left"/>
      <w:pPr>
        <w:ind w:left="720" w:hanging="360"/>
      </w:pPr>
      <w:rPr>
        <w:rFonts w:ascii="Symbol" w:hAnsi="Symbol" w:hint="default"/>
      </w:rPr>
    </w:lvl>
    <w:lvl w:ilvl="1" w:tplc="116017A0">
      <w:start w:val="1"/>
      <w:numFmt w:val="bullet"/>
      <w:lvlText w:val="o"/>
      <w:lvlJc w:val="left"/>
      <w:pPr>
        <w:ind w:left="1440" w:hanging="360"/>
      </w:pPr>
      <w:rPr>
        <w:rFonts w:ascii="Courier New" w:hAnsi="Courier New" w:hint="default"/>
      </w:rPr>
    </w:lvl>
    <w:lvl w:ilvl="2" w:tplc="C6B215A8">
      <w:start w:val="1"/>
      <w:numFmt w:val="bullet"/>
      <w:lvlText w:val=""/>
      <w:lvlJc w:val="left"/>
      <w:pPr>
        <w:ind w:left="2160" w:hanging="360"/>
      </w:pPr>
      <w:rPr>
        <w:rFonts w:ascii="Wingdings" w:hAnsi="Wingdings" w:hint="default"/>
      </w:rPr>
    </w:lvl>
    <w:lvl w:ilvl="3" w:tplc="23B8BF46">
      <w:start w:val="1"/>
      <w:numFmt w:val="bullet"/>
      <w:lvlText w:val=""/>
      <w:lvlJc w:val="left"/>
      <w:pPr>
        <w:ind w:left="2880" w:hanging="360"/>
      </w:pPr>
      <w:rPr>
        <w:rFonts w:ascii="Symbol" w:hAnsi="Symbol" w:hint="default"/>
      </w:rPr>
    </w:lvl>
    <w:lvl w:ilvl="4" w:tplc="7F2E7E4E">
      <w:start w:val="1"/>
      <w:numFmt w:val="bullet"/>
      <w:lvlText w:val="o"/>
      <w:lvlJc w:val="left"/>
      <w:pPr>
        <w:ind w:left="3600" w:hanging="360"/>
      </w:pPr>
      <w:rPr>
        <w:rFonts w:ascii="Courier New" w:hAnsi="Courier New" w:hint="default"/>
      </w:rPr>
    </w:lvl>
    <w:lvl w:ilvl="5" w:tplc="D8E8FA40">
      <w:start w:val="1"/>
      <w:numFmt w:val="bullet"/>
      <w:lvlText w:val=""/>
      <w:lvlJc w:val="left"/>
      <w:pPr>
        <w:ind w:left="4320" w:hanging="360"/>
      </w:pPr>
      <w:rPr>
        <w:rFonts w:ascii="Wingdings" w:hAnsi="Wingdings" w:hint="default"/>
      </w:rPr>
    </w:lvl>
    <w:lvl w:ilvl="6" w:tplc="F1222750">
      <w:start w:val="1"/>
      <w:numFmt w:val="bullet"/>
      <w:lvlText w:val=""/>
      <w:lvlJc w:val="left"/>
      <w:pPr>
        <w:ind w:left="5040" w:hanging="360"/>
      </w:pPr>
      <w:rPr>
        <w:rFonts w:ascii="Symbol" w:hAnsi="Symbol" w:hint="default"/>
      </w:rPr>
    </w:lvl>
    <w:lvl w:ilvl="7" w:tplc="92EA9EBC">
      <w:start w:val="1"/>
      <w:numFmt w:val="bullet"/>
      <w:lvlText w:val="o"/>
      <w:lvlJc w:val="left"/>
      <w:pPr>
        <w:ind w:left="5760" w:hanging="360"/>
      </w:pPr>
      <w:rPr>
        <w:rFonts w:ascii="Courier New" w:hAnsi="Courier New" w:hint="default"/>
      </w:rPr>
    </w:lvl>
    <w:lvl w:ilvl="8" w:tplc="37589ACE">
      <w:start w:val="1"/>
      <w:numFmt w:val="bullet"/>
      <w:lvlText w:val=""/>
      <w:lvlJc w:val="left"/>
      <w:pPr>
        <w:ind w:left="6480" w:hanging="360"/>
      </w:pPr>
      <w:rPr>
        <w:rFonts w:ascii="Wingdings" w:hAnsi="Wingdings" w:hint="default"/>
      </w:rPr>
    </w:lvl>
  </w:abstractNum>
  <w:abstractNum w:abstractNumId="38" w15:restartNumberingAfterBreak="0">
    <w:nsid w:val="725C0094"/>
    <w:multiLevelType w:val="hybridMultilevel"/>
    <w:tmpl w:val="BB8CA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7A09DB"/>
    <w:multiLevelType w:val="hybridMultilevel"/>
    <w:tmpl w:val="FE9A128E"/>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7591013D"/>
    <w:multiLevelType w:val="hybridMultilevel"/>
    <w:tmpl w:val="3992ED66"/>
    <w:lvl w:ilvl="0" w:tplc="ED14AF70">
      <w:start w:val="1"/>
      <w:numFmt w:val="bullet"/>
      <w:lvlText w:val=""/>
      <w:lvlJc w:val="left"/>
      <w:pPr>
        <w:ind w:left="360" w:hanging="360"/>
      </w:pPr>
      <w:rPr>
        <w:rFonts w:ascii="Symbol" w:hAnsi="Symbol" w:hint="default"/>
      </w:rPr>
    </w:lvl>
    <w:lvl w:ilvl="1" w:tplc="E6F83778">
      <w:start w:val="1"/>
      <w:numFmt w:val="bullet"/>
      <w:lvlText w:val="o"/>
      <w:lvlJc w:val="left"/>
      <w:pPr>
        <w:ind w:left="1080" w:hanging="360"/>
      </w:pPr>
      <w:rPr>
        <w:rFonts w:ascii="Courier New" w:hAnsi="Courier New" w:hint="default"/>
      </w:rPr>
    </w:lvl>
    <w:lvl w:ilvl="2" w:tplc="6170972C">
      <w:start w:val="1"/>
      <w:numFmt w:val="bullet"/>
      <w:lvlText w:val=""/>
      <w:lvlJc w:val="left"/>
      <w:pPr>
        <w:ind w:left="1800" w:hanging="360"/>
      </w:pPr>
      <w:rPr>
        <w:rFonts w:ascii="Wingdings" w:hAnsi="Wingdings" w:hint="default"/>
      </w:rPr>
    </w:lvl>
    <w:lvl w:ilvl="3" w:tplc="11A0A3B8">
      <w:start w:val="1"/>
      <w:numFmt w:val="bullet"/>
      <w:lvlText w:val=""/>
      <w:lvlJc w:val="left"/>
      <w:pPr>
        <w:ind w:left="2520" w:hanging="360"/>
      </w:pPr>
      <w:rPr>
        <w:rFonts w:ascii="Symbol" w:hAnsi="Symbol" w:hint="default"/>
      </w:rPr>
    </w:lvl>
    <w:lvl w:ilvl="4" w:tplc="5E9632E4">
      <w:start w:val="1"/>
      <w:numFmt w:val="bullet"/>
      <w:lvlText w:val="o"/>
      <w:lvlJc w:val="left"/>
      <w:pPr>
        <w:ind w:left="3240" w:hanging="360"/>
      </w:pPr>
      <w:rPr>
        <w:rFonts w:ascii="Courier New" w:hAnsi="Courier New" w:hint="default"/>
      </w:rPr>
    </w:lvl>
    <w:lvl w:ilvl="5" w:tplc="A4305C46">
      <w:start w:val="1"/>
      <w:numFmt w:val="bullet"/>
      <w:lvlText w:val=""/>
      <w:lvlJc w:val="left"/>
      <w:pPr>
        <w:ind w:left="3960" w:hanging="360"/>
      </w:pPr>
      <w:rPr>
        <w:rFonts w:ascii="Wingdings" w:hAnsi="Wingdings" w:hint="default"/>
      </w:rPr>
    </w:lvl>
    <w:lvl w:ilvl="6" w:tplc="4940B42E">
      <w:start w:val="1"/>
      <w:numFmt w:val="bullet"/>
      <w:lvlText w:val=""/>
      <w:lvlJc w:val="left"/>
      <w:pPr>
        <w:ind w:left="4680" w:hanging="360"/>
      </w:pPr>
      <w:rPr>
        <w:rFonts w:ascii="Symbol" w:hAnsi="Symbol" w:hint="default"/>
      </w:rPr>
    </w:lvl>
    <w:lvl w:ilvl="7" w:tplc="F954B9EE">
      <w:start w:val="1"/>
      <w:numFmt w:val="bullet"/>
      <w:lvlText w:val="o"/>
      <w:lvlJc w:val="left"/>
      <w:pPr>
        <w:ind w:left="5400" w:hanging="360"/>
      </w:pPr>
      <w:rPr>
        <w:rFonts w:ascii="Courier New" w:hAnsi="Courier New" w:hint="default"/>
      </w:rPr>
    </w:lvl>
    <w:lvl w:ilvl="8" w:tplc="9022E3B2">
      <w:start w:val="1"/>
      <w:numFmt w:val="bullet"/>
      <w:lvlText w:val=""/>
      <w:lvlJc w:val="left"/>
      <w:pPr>
        <w:ind w:left="6120" w:hanging="360"/>
      </w:pPr>
      <w:rPr>
        <w:rFonts w:ascii="Wingdings" w:hAnsi="Wingdings" w:hint="default"/>
      </w:rPr>
    </w:lvl>
  </w:abstractNum>
  <w:abstractNum w:abstractNumId="41" w15:restartNumberingAfterBreak="0">
    <w:nsid w:val="7A112FCE"/>
    <w:multiLevelType w:val="hybridMultilevel"/>
    <w:tmpl w:val="C94CE16E"/>
    <w:lvl w:ilvl="0" w:tplc="CD92D240">
      <w:start w:val="1"/>
      <w:numFmt w:val="bullet"/>
      <w:lvlText w:val=""/>
      <w:lvlJc w:val="left"/>
      <w:pPr>
        <w:ind w:left="720" w:hanging="360"/>
      </w:pPr>
      <w:rPr>
        <w:rFonts w:ascii="Wingdings" w:hAnsi="Wingdings" w:hint="default"/>
      </w:rPr>
    </w:lvl>
    <w:lvl w:ilvl="1" w:tplc="780E38E4">
      <w:start w:val="1"/>
      <w:numFmt w:val="bullet"/>
      <w:lvlText w:val="o"/>
      <w:lvlJc w:val="left"/>
      <w:pPr>
        <w:ind w:left="1440" w:hanging="360"/>
      </w:pPr>
      <w:rPr>
        <w:rFonts w:ascii="Courier New" w:hAnsi="Courier New" w:hint="default"/>
      </w:rPr>
    </w:lvl>
    <w:lvl w:ilvl="2" w:tplc="07F0C1FE">
      <w:start w:val="1"/>
      <w:numFmt w:val="bullet"/>
      <w:lvlText w:val=""/>
      <w:lvlJc w:val="left"/>
      <w:pPr>
        <w:ind w:left="2160" w:hanging="360"/>
      </w:pPr>
      <w:rPr>
        <w:rFonts w:ascii="Wingdings" w:hAnsi="Wingdings" w:hint="default"/>
      </w:rPr>
    </w:lvl>
    <w:lvl w:ilvl="3" w:tplc="9F2017C6">
      <w:start w:val="1"/>
      <w:numFmt w:val="bullet"/>
      <w:lvlText w:val=""/>
      <w:lvlJc w:val="left"/>
      <w:pPr>
        <w:ind w:left="2880" w:hanging="360"/>
      </w:pPr>
      <w:rPr>
        <w:rFonts w:ascii="Symbol" w:hAnsi="Symbol" w:hint="default"/>
      </w:rPr>
    </w:lvl>
    <w:lvl w:ilvl="4" w:tplc="60201ABC">
      <w:start w:val="1"/>
      <w:numFmt w:val="bullet"/>
      <w:lvlText w:val="o"/>
      <w:lvlJc w:val="left"/>
      <w:pPr>
        <w:ind w:left="3600" w:hanging="360"/>
      </w:pPr>
      <w:rPr>
        <w:rFonts w:ascii="Courier New" w:hAnsi="Courier New" w:hint="default"/>
      </w:rPr>
    </w:lvl>
    <w:lvl w:ilvl="5" w:tplc="23C211FA">
      <w:start w:val="1"/>
      <w:numFmt w:val="bullet"/>
      <w:lvlText w:val=""/>
      <w:lvlJc w:val="left"/>
      <w:pPr>
        <w:ind w:left="4320" w:hanging="360"/>
      </w:pPr>
      <w:rPr>
        <w:rFonts w:ascii="Wingdings" w:hAnsi="Wingdings" w:hint="default"/>
      </w:rPr>
    </w:lvl>
    <w:lvl w:ilvl="6" w:tplc="E676DB6E">
      <w:start w:val="1"/>
      <w:numFmt w:val="bullet"/>
      <w:lvlText w:val=""/>
      <w:lvlJc w:val="left"/>
      <w:pPr>
        <w:ind w:left="5040" w:hanging="360"/>
      </w:pPr>
      <w:rPr>
        <w:rFonts w:ascii="Symbol" w:hAnsi="Symbol" w:hint="default"/>
      </w:rPr>
    </w:lvl>
    <w:lvl w:ilvl="7" w:tplc="ADA40D1A">
      <w:start w:val="1"/>
      <w:numFmt w:val="bullet"/>
      <w:lvlText w:val="o"/>
      <w:lvlJc w:val="left"/>
      <w:pPr>
        <w:ind w:left="5760" w:hanging="360"/>
      </w:pPr>
      <w:rPr>
        <w:rFonts w:ascii="Courier New" w:hAnsi="Courier New" w:hint="default"/>
      </w:rPr>
    </w:lvl>
    <w:lvl w:ilvl="8" w:tplc="EE56DDEE">
      <w:start w:val="1"/>
      <w:numFmt w:val="bullet"/>
      <w:lvlText w:val=""/>
      <w:lvlJc w:val="left"/>
      <w:pPr>
        <w:ind w:left="6480" w:hanging="360"/>
      </w:pPr>
      <w:rPr>
        <w:rFonts w:ascii="Wingdings" w:hAnsi="Wingdings" w:hint="default"/>
      </w:rPr>
    </w:lvl>
  </w:abstractNum>
  <w:abstractNum w:abstractNumId="42" w15:restartNumberingAfterBreak="0">
    <w:nsid w:val="7C9B216C"/>
    <w:multiLevelType w:val="hybridMultilevel"/>
    <w:tmpl w:val="C4D017B2"/>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num w:numId="1" w16cid:durableId="834488899">
    <w:abstractNumId w:val="22"/>
  </w:num>
  <w:num w:numId="2" w16cid:durableId="661809332">
    <w:abstractNumId w:val="0"/>
  </w:num>
  <w:num w:numId="3" w16cid:durableId="890770984">
    <w:abstractNumId w:val="40"/>
  </w:num>
  <w:num w:numId="4" w16cid:durableId="1413770467">
    <w:abstractNumId w:val="18"/>
  </w:num>
  <w:num w:numId="5" w16cid:durableId="1883243796">
    <w:abstractNumId w:val="23"/>
  </w:num>
  <w:num w:numId="6" w16cid:durableId="780731184">
    <w:abstractNumId w:val="24"/>
  </w:num>
  <w:num w:numId="7" w16cid:durableId="24454883">
    <w:abstractNumId w:val="34"/>
  </w:num>
  <w:num w:numId="8" w16cid:durableId="2116750810">
    <w:abstractNumId w:val="30"/>
  </w:num>
  <w:num w:numId="9" w16cid:durableId="625239547">
    <w:abstractNumId w:val="35"/>
  </w:num>
  <w:num w:numId="10" w16cid:durableId="1334840547">
    <w:abstractNumId w:val="28"/>
  </w:num>
  <w:num w:numId="11" w16cid:durableId="1607498959">
    <w:abstractNumId w:val="41"/>
  </w:num>
  <w:num w:numId="12" w16cid:durableId="1374959308">
    <w:abstractNumId w:val="9"/>
  </w:num>
  <w:num w:numId="13" w16cid:durableId="2022972755">
    <w:abstractNumId w:val="3"/>
  </w:num>
  <w:num w:numId="14" w16cid:durableId="1125729945">
    <w:abstractNumId w:val="10"/>
  </w:num>
  <w:num w:numId="15" w16cid:durableId="999428368">
    <w:abstractNumId w:val="11"/>
  </w:num>
  <w:num w:numId="16" w16cid:durableId="651493814">
    <w:abstractNumId w:val="20"/>
  </w:num>
  <w:num w:numId="17" w16cid:durableId="1500540001">
    <w:abstractNumId w:val="19"/>
  </w:num>
  <w:num w:numId="18" w16cid:durableId="1591428599">
    <w:abstractNumId w:val="5"/>
  </w:num>
  <w:num w:numId="19" w16cid:durableId="1869876761">
    <w:abstractNumId w:val="12"/>
  </w:num>
  <w:num w:numId="20" w16cid:durableId="1126503358">
    <w:abstractNumId w:val="16"/>
  </w:num>
  <w:num w:numId="21" w16cid:durableId="69887767">
    <w:abstractNumId w:val="36"/>
  </w:num>
  <w:num w:numId="22" w16cid:durableId="534000528">
    <w:abstractNumId w:val="26"/>
  </w:num>
  <w:num w:numId="23" w16cid:durableId="646327941">
    <w:abstractNumId w:val="37"/>
  </w:num>
  <w:num w:numId="24" w16cid:durableId="753553070">
    <w:abstractNumId w:val="32"/>
  </w:num>
  <w:num w:numId="25" w16cid:durableId="1503080444">
    <w:abstractNumId w:val="7"/>
  </w:num>
  <w:num w:numId="26" w16cid:durableId="904071614">
    <w:abstractNumId w:val="21"/>
  </w:num>
  <w:num w:numId="27" w16cid:durableId="721175044">
    <w:abstractNumId w:val="8"/>
  </w:num>
  <w:num w:numId="28" w16cid:durableId="1689259360">
    <w:abstractNumId w:val="29"/>
  </w:num>
  <w:num w:numId="29" w16cid:durableId="472218018">
    <w:abstractNumId w:val="33"/>
  </w:num>
  <w:num w:numId="30" w16cid:durableId="222260728">
    <w:abstractNumId w:val="17"/>
  </w:num>
  <w:num w:numId="31" w16cid:durableId="1464932453">
    <w:abstractNumId w:val="39"/>
  </w:num>
  <w:num w:numId="32" w16cid:durableId="1589659848">
    <w:abstractNumId w:val="31"/>
  </w:num>
  <w:num w:numId="33" w16cid:durableId="1853687261">
    <w:abstractNumId w:val="4"/>
  </w:num>
  <w:num w:numId="34" w16cid:durableId="1743989072">
    <w:abstractNumId w:val="1"/>
  </w:num>
  <w:num w:numId="35" w16cid:durableId="688801491">
    <w:abstractNumId w:val="13"/>
  </w:num>
  <w:num w:numId="36" w16cid:durableId="1525825191">
    <w:abstractNumId w:val="38"/>
  </w:num>
  <w:num w:numId="37" w16cid:durableId="1439061256">
    <w:abstractNumId w:val="6"/>
  </w:num>
  <w:num w:numId="38" w16cid:durableId="1496415959">
    <w:abstractNumId w:val="27"/>
  </w:num>
  <w:num w:numId="39" w16cid:durableId="1340691224">
    <w:abstractNumId w:val="2"/>
  </w:num>
  <w:num w:numId="40" w16cid:durableId="436602381">
    <w:abstractNumId w:val="14"/>
  </w:num>
  <w:num w:numId="41" w16cid:durableId="1227375024">
    <w:abstractNumId w:val="25"/>
  </w:num>
  <w:num w:numId="42" w16cid:durableId="1141532190">
    <w:abstractNumId w:val="15"/>
  </w:num>
  <w:num w:numId="43" w16cid:durableId="1918979797">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ED"/>
    <w:rsid w:val="0000018A"/>
    <w:rsid w:val="00002465"/>
    <w:rsid w:val="00003EAA"/>
    <w:rsid w:val="00004417"/>
    <w:rsid w:val="00004C3E"/>
    <w:rsid w:val="00004C6C"/>
    <w:rsid w:val="0000648C"/>
    <w:rsid w:val="00007928"/>
    <w:rsid w:val="00010C7D"/>
    <w:rsid w:val="00014A86"/>
    <w:rsid w:val="00014F9B"/>
    <w:rsid w:val="00016D83"/>
    <w:rsid w:val="000171D1"/>
    <w:rsid w:val="00020C3E"/>
    <w:rsid w:val="00020FDD"/>
    <w:rsid w:val="0002153B"/>
    <w:rsid w:val="000223C5"/>
    <w:rsid w:val="000238EB"/>
    <w:rsid w:val="000247A7"/>
    <w:rsid w:val="0002534F"/>
    <w:rsid w:val="0002715F"/>
    <w:rsid w:val="00032754"/>
    <w:rsid w:val="000339BA"/>
    <w:rsid w:val="00034E33"/>
    <w:rsid w:val="00034F1B"/>
    <w:rsid w:val="00035966"/>
    <w:rsid w:val="00035F70"/>
    <w:rsid w:val="00037074"/>
    <w:rsid w:val="0004066D"/>
    <w:rsid w:val="0004152D"/>
    <w:rsid w:val="0004240E"/>
    <w:rsid w:val="00046270"/>
    <w:rsid w:val="00046946"/>
    <w:rsid w:val="0005042F"/>
    <w:rsid w:val="00051305"/>
    <w:rsid w:val="00051E04"/>
    <w:rsid w:val="0005339E"/>
    <w:rsid w:val="00053ED5"/>
    <w:rsid w:val="0005403E"/>
    <w:rsid w:val="0005472B"/>
    <w:rsid w:val="000552DF"/>
    <w:rsid w:val="00057114"/>
    <w:rsid w:val="000613A1"/>
    <w:rsid w:val="00062E37"/>
    <w:rsid w:val="00070B0E"/>
    <w:rsid w:val="0007103C"/>
    <w:rsid w:val="00072CB4"/>
    <w:rsid w:val="00073B8B"/>
    <w:rsid w:val="00074D39"/>
    <w:rsid w:val="000802A1"/>
    <w:rsid w:val="0008114A"/>
    <w:rsid w:val="00081579"/>
    <w:rsid w:val="0008377C"/>
    <w:rsid w:val="000843E9"/>
    <w:rsid w:val="00084B48"/>
    <w:rsid w:val="00087728"/>
    <w:rsid w:val="00090719"/>
    <w:rsid w:val="000946E5"/>
    <w:rsid w:val="000949B4"/>
    <w:rsid w:val="00096434"/>
    <w:rsid w:val="000A1E41"/>
    <w:rsid w:val="000A2196"/>
    <w:rsid w:val="000A3CB0"/>
    <w:rsid w:val="000A3DFB"/>
    <w:rsid w:val="000A5661"/>
    <w:rsid w:val="000A5C52"/>
    <w:rsid w:val="000A6C7D"/>
    <w:rsid w:val="000B05B2"/>
    <w:rsid w:val="000B6091"/>
    <w:rsid w:val="000B6112"/>
    <w:rsid w:val="000B756A"/>
    <w:rsid w:val="000C008E"/>
    <w:rsid w:val="000C6D91"/>
    <w:rsid w:val="000D00D1"/>
    <w:rsid w:val="000D33DC"/>
    <w:rsid w:val="000D3A5C"/>
    <w:rsid w:val="000D47BB"/>
    <w:rsid w:val="000D5294"/>
    <w:rsid w:val="000E0C95"/>
    <w:rsid w:val="000E3303"/>
    <w:rsid w:val="000E3BAB"/>
    <w:rsid w:val="000F2544"/>
    <w:rsid w:val="000F653B"/>
    <w:rsid w:val="000F6BA6"/>
    <w:rsid w:val="0010155B"/>
    <w:rsid w:val="0010266F"/>
    <w:rsid w:val="00103389"/>
    <w:rsid w:val="00104680"/>
    <w:rsid w:val="00104F1C"/>
    <w:rsid w:val="00107866"/>
    <w:rsid w:val="00110483"/>
    <w:rsid w:val="00112562"/>
    <w:rsid w:val="00112646"/>
    <w:rsid w:val="00114CDD"/>
    <w:rsid w:val="00114F65"/>
    <w:rsid w:val="00116450"/>
    <w:rsid w:val="00117902"/>
    <w:rsid w:val="0012462A"/>
    <w:rsid w:val="001247B1"/>
    <w:rsid w:val="00124906"/>
    <w:rsid w:val="00125EAF"/>
    <w:rsid w:val="001319F5"/>
    <w:rsid w:val="00132597"/>
    <w:rsid w:val="0013276B"/>
    <w:rsid w:val="00136724"/>
    <w:rsid w:val="001370F7"/>
    <w:rsid w:val="001436D0"/>
    <w:rsid w:val="00145C56"/>
    <w:rsid w:val="001526A2"/>
    <w:rsid w:val="00154AE9"/>
    <w:rsid w:val="00156994"/>
    <w:rsid w:val="00156B96"/>
    <w:rsid w:val="00157063"/>
    <w:rsid w:val="00157EDC"/>
    <w:rsid w:val="001616EF"/>
    <w:rsid w:val="001617D0"/>
    <w:rsid w:val="00165122"/>
    <w:rsid w:val="00165F68"/>
    <w:rsid w:val="00167651"/>
    <w:rsid w:val="001711A5"/>
    <w:rsid w:val="00171B82"/>
    <w:rsid w:val="00172AB3"/>
    <w:rsid w:val="00173AC7"/>
    <w:rsid w:val="001748AB"/>
    <w:rsid w:val="00177270"/>
    <w:rsid w:val="001802E6"/>
    <w:rsid w:val="0018110B"/>
    <w:rsid w:val="00181145"/>
    <w:rsid w:val="00181286"/>
    <w:rsid w:val="00182B4F"/>
    <w:rsid w:val="00185A03"/>
    <w:rsid w:val="001865C6"/>
    <w:rsid w:val="00187DEA"/>
    <w:rsid w:val="00192472"/>
    <w:rsid w:val="00192D1B"/>
    <w:rsid w:val="00194C9C"/>
    <w:rsid w:val="00195736"/>
    <w:rsid w:val="001957D1"/>
    <w:rsid w:val="00196488"/>
    <w:rsid w:val="001976E9"/>
    <w:rsid w:val="00197E80"/>
    <w:rsid w:val="001A1B50"/>
    <w:rsid w:val="001A4790"/>
    <w:rsid w:val="001B238D"/>
    <w:rsid w:val="001B29D0"/>
    <w:rsid w:val="001B304D"/>
    <w:rsid w:val="001B65BA"/>
    <w:rsid w:val="001B7321"/>
    <w:rsid w:val="001B7C93"/>
    <w:rsid w:val="001C5933"/>
    <w:rsid w:val="001C67D4"/>
    <w:rsid w:val="001D0D9A"/>
    <w:rsid w:val="001D1253"/>
    <w:rsid w:val="001D2196"/>
    <w:rsid w:val="001D52E4"/>
    <w:rsid w:val="001E0139"/>
    <w:rsid w:val="001E3A90"/>
    <w:rsid w:val="001E6484"/>
    <w:rsid w:val="001F38E8"/>
    <w:rsid w:val="001F6499"/>
    <w:rsid w:val="001F77BE"/>
    <w:rsid w:val="001F7A02"/>
    <w:rsid w:val="001F7C54"/>
    <w:rsid w:val="002001F2"/>
    <w:rsid w:val="00200953"/>
    <w:rsid w:val="002032FC"/>
    <w:rsid w:val="002071F1"/>
    <w:rsid w:val="00212B55"/>
    <w:rsid w:val="0021357D"/>
    <w:rsid w:val="002167FD"/>
    <w:rsid w:val="00221DD5"/>
    <w:rsid w:val="00223A39"/>
    <w:rsid w:val="00227F56"/>
    <w:rsid w:val="00231107"/>
    <w:rsid w:val="002319EA"/>
    <w:rsid w:val="00231D98"/>
    <w:rsid w:val="0023518E"/>
    <w:rsid w:val="00236EE4"/>
    <w:rsid w:val="002418FC"/>
    <w:rsid w:val="002424AD"/>
    <w:rsid w:val="00242AF9"/>
    <w:rsid w:val="00255A08"/>
    <w:rsid w:val="00261CEA"/>
    <w:rsid w:val="0026280A"/>
    <w:rsid w:val="00266DD6"/>
    <w:rsid w:val="00267716"/>
    <w:rsid w:val="00273CED"/>
    <w:rsid w:val="00274704"/>
    <w:rsid w:val="00274F66"/>
    <w:rsid w:val="002827B4"/>
    <w:rsid w:val="002853E0"/>
    <w:rsid w:val="00292BA6"/>
    <w:rsid w:val="00295CCF"/>
    <w:rsid w:val="002977C7"/>
    <w:rsid w:val="002A0012"/>
    <w:rsid w:val="002A03DB"/>
    <w:rsid w:val="002A1903"/>
    <w:rsid w:val="002A2839"/>
    <w:rsid w:val="002A2E45"/>
    <w:rsid w:val="002A369A"/>
    <w:rsid w:val="002A3782"/>
    <w:rsid w:val="002A46FE"/>
    <w:rsid w:val="002A5E95"/>
    <w:rsid w:val="002A6E07"/>
    <w:rsid w:val="002B170C"/>
    <w:rsid w:val="002B20EB"/>
    <w:rsid w:val="002C03EF"/>
    <w:rsid w:val="002C2185"/>
    <w:rsid w:val="002C4D28"/>
    <w:rsid w:val="002D160D"/>
    <w:rsid w:val="002D5279"/>
    <w:rsid w:val="002D7FDC"/>
    <w:rsid w:val="002E0C22"/>
    <w:rsid w:val="002E167B"/>
    <w:rsid w:val="002E21FD"/>
    <w:rsid w:val="002E58D2"/>
    <w:rsid w:val="002E6FF1"/>
    <w:rsid w:val="002F030B"/>
    <w:rsid w:val="002F3616"/>
    <w:rsid w:val="002F48F0"/>
    <w:rsid w:val="002F5CFC"/>
    <w:rsid w:val="002F7D80"/>
    <w:rsid w:val="0030087E"/>
    <w:rsid w:val="00301696"/>
    <w:rsid w:val="00307283"/>
    <w:rsid w:val="00307405"/>
    <w:rsid w:val="00307810"/>
    <w:rsid w:val="00310AF7"/>
    <w:rsid w:val="00311612"/>
    <w:rsid w:val="00311B13"/>
    <w:rsid w:val="00317114"/>
    <w:rsid w:val="0031721D"/>
    <w:rsid w:val="0032077D"/>
    <w:rsid w:val="003207EF"/>
    <w:rsid w:val="00321D55"/>
    <w:rsid w:val="003226CC"/>
    <w:rsid w:val="00322D2B"/>
    <w:rsid w:val="00323AF6"/>
    <w:rsid w:val="003314FB"/>
    <w:rsid w:val="00331E9F"/>
    <w:rsid w:val="00336E46"/>
    <w:rsid w:val="003419A5"/>
    <w:rsid w:val="003444EE"/>
    <w:rsid w:val="003471A0"/>
    <w:rsid w:val="003507CC"/>
    <w:rsid w:val="00351543"/>
    <w:rsid w:val="00351936"/>
    <w:rsid w:val="00352BDF"/>
    <w:rsid w:val="00354E3E"/>
    <w:rsid w:val="00354FED"/>
    <w:rsid w:val="00355743"/>
    <w:rsid w:val="00355DC4"/>
    <w:rsid w:val="00355F7B"/>
    <w:rsid w:val="0035719F"/>
    <w:rsid w:val="00361C50"/>
    <w:rsid w:val="00361CA7"/>
    <w:rsid w:val="00363223"/>
    <w:rsid w:val="00363BD1"/>
    <w:rsid w:val="00364D71"/>
    <w:rsid w:val="0036563A"/>
    <w:rsid w:val="003669DC"/>
    <w:rsid w:val="003714F5"/>
    <w:rsid w:val="00371A98"/>
    <w:rsid w:val="00372CD5"/>
    <w:rsid w:val="003751A0"/>
    <w:rsid w:val="003766BA"/>
    <w:rsid w:val="00377828"/>
    <w:rsid w:val="00380525"/>
    <w:rsid w:val="00381501"/>
    <w:rsid w:val="003828B4"/>
    <w:rsid w:val="00384C50"/>
    <w:rsid w:val="00392DF8"/>
    <w:rsid w:val="00393F71"/>
    <w:rsid w:val="003A16C9"/>
    <w:rsid w:val="003A2E65"/>
    <w:rsid w:val="003A2F8D"/>
    <w:rsid w:val="003A3055"/>
    <w:rsid w:val="003A3887"/>
    <w:rsid w:val="003A62CD"/>
    <w:rsid w:val="003A703B"/>
    <w:rsid w:val="003A7E5F"/>
    <w:rsid w:val="003B2FF6"/>
    <w:rsid w:val="003B521B"/>
    <w:rsid w:val="003B569A"/>
    <w:rsid w:val="003B678F"/>
    <w:rsid w:val="003B7F5F"/>
    <w:rsid w:val="003C002E"/>
    <w:rsid w:val="003C0099"/>
    <w:rsid w:val="003C218B"/>
    <w:rsid w:val="003C25A7"/>
    <w:rsid w:val="003C276D"/>
    <w:rsid w:val="003C2C71"/>
    <w:rsid w:val="003C3A34"/>
    <w:rsid w:val="003C545C"/>
    <w:rsid w:val="003D0634"/>
    <w:rsid w:val="003D1C20"/>
    <w:rsid w:val="003D2994"/>
    <w:rsid w:val="003D545F"/>
    <w:rsid w:val="003D6C51"/>
    <w:rsid w:val="003E30AE"/>
    <w:rsid w:val="003E4354"/>
    <w:rsid w:val="003E451F"/>
    <w:rsid w:val="003E5EEF"/>
    <w:rsid w:val="003F1232"/>
    <w:rsid w:val="003F215F"/>
    <w:rsid w:val="003F4BD4"/>
    <w:rsid w:val="003F4F9C"/>
    <w:rsid w:val="003F7EE9"/>
    <w:rsid w:val="00400AAC"/>
    <w:rsid w:val="004030A7"/>
    <w:rsid w:val="00403C93"/>
    <w:rsid w:val="004064E9"/>
    <w:rsid w:val="00407CF4"/>
    <w:rsid w:val="00410354"/>
    <w:rsid w:val="00414ADC"/>
    <w:rsid w:val="004151EB"/>
    <w:rsid w:val="0042107B"/>
    <w:rsid w:val="00424133"/>
    <w:rsid w:val="00425991"/>
    <w:rsid w:val="00425BB3"/>
    <w:rsid w:val="00426182"/>
    <w:rsid w:val="0043164E"/>
    <w:rsid w:val="0043217C"/>
    <w:rsid w:val="004344B5"/>
    <w:rsid w:val="00435C78"/>
    <w:rsid w:val="0043697E"/>
    <w:rsid w:val="00436B58"/>
    <w:rsid w:val="004442B0"/>
    <w:rsid w:val="00444533"/>
    <w:rsid w:val="00444649"/>
    <w:rsid w:val="0045216F"/>
    <w:rsid w:val="0045434F"/>
    <w:rsid w:val="004553B6"/>
    <w:rsid w:val="0045746F"/>
    <w:rsid w:val="00460F69"/>
    <w:rsid w:val="004625C7"/>
    <w:rsid w:val="00464035"/>
    <w:rsid w:val="004654BE"/>
    <w:rsid w:val="00465FF3"/>
    <w:rsid w:val="00466D04"/>
    <w:rsid w:val="00470CAF"/>
    <w:rsid w:val="00472BBC"/>
    <w:rsid w:val="00473CEE"/>
    <w:rsid w:val="0047671C"/>
    <w:rsid w:val="00476735"/>
    <w:rsid w:val="00476EA1"/>
    <w:rsid w:val="004773B0"/>
    <w:rsid w:val="004807B0"/>
    <w:rsid w:val="004814CE"/>
    <w:rsid w:val="00483183"/>
    <w:rsid w:val="00484600"/>
    <w:rsid w:val="00484C92"/>
    <w:rsid w:val="00485C1C"/>
    <w:rsid w:val="00486BEC"/>
    <w:rsid w:val="00487791"/>
    <w:rsid w:val="00492E19"/>
    <w:rsid w:val="00492EC1"/>
    <w:rsid w:val="0049422B"/>
    <w:rsid w:val="00497409"/>
    <w:rsid w:val="004A0B96"/>
    <w:rsid w:val="004A1A03"/>
    <w:rsid w:val="004A29F4"/>
    <w:rsid w:val="004A5440"/>
    <w:rsid w:val="004A5EB8"/>
    <w:rsid w:val="004A63D3"/>
    <w:rsid w:val="004A7652"/>
    <w:rsid w:val="004ABFAD"/>
    <w:rsid w:val="004B042A"/>
    <w:rsid w:val="004B0B68"/>
    <w:rsid w:val="004B130D"/>
    <w:rsid w:val="004B1CD2"/>
    <w:rsid w:val="004B2158"/>
    <w:rsid w:val="004B50F2"/>
    <w:rsid w:val="004B6A7B"/>
    <w:rsid w:val="004C0240"/>
    <w:rsid w:val="004C030A"/>
    <w:rsid w:val="004C23EA"/>
    <w:rsid w:val="004C3640"/>
    <w:rsid w:val="004C3FAE"/>
    <w:rsid w:val="004C4D4E"/>
    <w:rsid w:val="004C5CF4"/>
    <w:rsid w:val="004C7DE3"/>
    <w:rsid w:val="004D1A20"/>
    <w:rsid w:val="004D323F"/>
    <w:rsid w:val="004D5D7C"/>
    <w:rsid w:val="004D73A8"/>
    <w:rsid w:val="004E09BE"/>
    <w:rsid w:val="004E0EE1"/>
    <w:rsid w:val="004E308D"/>
    <w:rsid w:val="004E4332"/>
    <w:rsid w:val="004F7805"/>
    <w:rsid w:val="004F7D0E"/>
    <w:rsid w:val="00501C94"/>
    <w:rsid w:val="005022E8"/>
    <w:rsid w:val="00502CEE"/>
    <w:rsid w:val="00505A65"/>
    <w:rsid w:val="00506131"/>
    <w:rsid w:val="00506BB7"/>
    <w:rsid w:val="00506BBF"/>
    <w:rsid w:val="00506F87"/>
    <w:rsid w:val="005074B0"/>
    <w:rsid w:val="00511429"/>
    <w:rsid w:val="00513398"/>
    <w:rsid w:val="00514C7A"/>
    <w:rsid w:val="005153D7"/>
    <w:rsid w:val="00515A20"/>
    <w:rsid w:val="00515FB4"/>
    <w:rsid w:val="00520685"/>
    <w:rsid w:val="00523562"/>
    <w:rsid w:val="00523937"/>
    <w:rsid w:val="005249BB"/>
    <w:rsid w:val="005315E0"/>
    <w:rsid w:val="0053198B"/>
    <w:rsid w:val="005319CE"/>
    <w:rsid w:val="005358B8"/>
    <w:rsid w:val="00540B7B"/>
    <w:rsid w:val="00541162"/>
    <w:rsid w:val="00541EE2"/>
    <w:rsid w:val="00542FAF"/>
    <w:rsid w:val="00545B28"/>
    <w:rsid w:val="00546988"/>
    <w:rsid w:val="00547CCB"/>
    <w:rsid w:val="00554323"/>
    <w:rsid w:val="005565EF"/>
    <w:rsid w:val="00560129"/>
    <w:rsid w:val="0056151B"/>
    <w:rsid w:val="0056157D"/>
    <w:rsid w:val="005642D4"/>
    <w:rsid w:val="00565BE7"/>
    <w:rsid w:val="005738CB"/>
    <w:rsid w:val="00574668"/>
    <w:rsid w:val="005750B6"/>
    <w:rsid w:val="005803F4"/>
    <w:rsid w:val="005804C1"/>
    <w:rsid w:val="005838C3"/>
    <w:rsid w:val="005853E6"/>
    <w:rsid w:val="0058553A"/>
    <w:rsid w:val="00585563"/>
    <w:rsid w:val="00585F67"/>
    <w:rsid w:val="00590003"/>
    <w:rsid w:val="00592621"/>
    <w:rsid w:val="00592B75"/>
    <w:rsid w:val="00596304"/>
    <w:rsid w:val="005966C0"/>
    <w:rsid w:val="005A0D3B"/>
    <w:rsid w:val="005A1CD2"/>
    <w:rsid w:val="005A24CB"/>
    <w:rsid w:val="005A6982"/>
    <w:rsid w:val="005B1599"/>
    <w:rsid w:val="005B4A19"/>
    <w:rsid w:val="005B729A"/>
    <w:rsid w:val="005B7C21"/>
    <w:rsid w:val="005C1CA0"/>
    <w:rsid w:val="005C2C91"/>
    <w:rsid w:val="005C2CDE"/>
    <w:rsid w:val="005C2D26"/>
    <w:rsid w:val="005C6E36"/>
    <w:rsid w:val="005C7599"/>
    <w:rsid w:val="005D52CE"/>
    <w:rsid w:val="005D54E2"/>
    <w:rsid w:val="005D5E40"/>
    <w:rsid w:val="005D6E22"/>
    <w:rsid w:val="005E0E68"/>
    <w:rsid w:val="005E17A8"/>
    <w:rsid w:val="005E79A4"/>
    <w:rsid w:val="005F21E0"/>
    <w:rsid w:val="005F381E"/>
    <w:rsid w:val="005F4F92"/>
    <w:rsid w:val="005F6F9F"/>
    <w:rsid w:val="005F6FBB"/>
    <w:rsid w:val="005F7DA9"/>
    <w:rsid w:val="00601959"/>
    <w:rsid w:val="006074A8"/>
    <w:rsid w:val="00607B7D"/>
    <w:rsid w:val="00611EF6"/>
    <w:rsid w:val="0061237A"/>
    <w:rsid w:val="0061284F"/>
    <w:rsid w:val="00612D11"/>
    <w:rsid w:val="00614B49"/>
    <w:rsid w:val="006152E6"/>
    <w:rsid w:val="00617497"/>
    <w:rsid w:val="00623CCA"/>
    <w:rsid w:val="006305D1"/>
    <w:rsid w:val="00630797"/>
    <w:rsid w:val="00633C1C"/>
    <w:rsid w:val="00634B78"/>
    <w:rsid w:val="00637043"/>
    <w:rsid w:val="00637165"/>
    <w:rsid w:val="00641222"/>
    <w:rsid w:val="006428EC"/>
    <w:rsid w:val="0064366C"/>
    <w:rsid w:val="0064381A"/>
    <w:rsid w:val="0064453D"/>
    <w:rsid w:val="00646FC6"/>
    <w:rsid w:val="0064716E"/>
    <w:rsid w:val="00653354"/>
    <w:rsid w:val="00655C0C"/>
    <w:rsid w:val="0066074B"/>
    <w:rsid w:val="00661996"/>
    <w:rsid w:val="00662012"/>
    <w:rsid w:val="00664DDA"/>
    <w:rsid w:val="0066758C"/>
    <w:rsid w:val="00670DF7"/>
    <w:rsid w:val="00673E3D"/>
    <w:rsid w:val="006754AA"/>
    <w:rsid w:val="00675C9F"/>
    <w:rsid w:val="00682BE0"/>
    <w:rsid w:val="00682EBA"/>
    <w:rsid w:val="00682EDD"/>
    <w:rsid w:val="00684022"/>
    <w:rsid w:val="00685D02"/>
    <w:rsid w:val="00687DF9"/>
    <w:rsid w:val="00692EDB"/>
    <w:rsid w:val="00695FB6"/>
    <w:rsid w:val="006970B3"/>
    <w:rsid w:val="0069757F"/>
    <w:rsid w:val="006A0A80"/>
    <w:rsid w:val="006A4177"/>
    <w:rsid w:val="006A591A"/>
    <w:rsid w:val="006A5E52"/>
    <w:rsid w:val="006B0DD5"/>
    <w:rsid w:val="006B1C1F"/>
    <w:rsid w:val="006B20EA"/>
    <w:rsid w:val="006B2DE1"/>
    <w:rsid w:val="006B534E"/>
    <w:rsid w:val="006B5FFF"/>
    <w:rsid w:val="006B6AF3"/>
    <w:rsid w:val="006C01D7"/>
    <w:rsid w:val="006C0495"/>
    <w:rsid w:val="006C161B"/>
    <w:rsid w:val="006C3A65"/>
    <w:rsid w:val="006C455D"/>
    <w:rsid w:val="006C4BA8"/>
    <w:rsid w:val="006C7222"/>
    <w:rsid w:val="006D13A8"/>
    <w:rsid w:val="006D289B"/>
    <w:rsid w:val="006D2BA8"/>
    <w:rsid w:val="006D6322"/>
    <w:rsid w:val="006D6CAF"/>
    <w:rsid w:val="006E0ECB"/>
    <w:rsid w:val="006E0EF6"/>
    <w:rsid w:val="006E1C80"/>
    <w:rsid w:val="006E25BB"/>
    <w:rsid w:val="006E292A"/>
    <w:rsid w:val="006E6037"/>
    <w:rsid w:val="006E7D35"/>
    <w:rsid w:val="006F0599"/>
    <w:rsid w:val="006F09B0"/>
    <w:rsid w:val="006F2E21"/>
    <w:rsid w:val="006F79AF"/>
    <w:rsid w:val="00700B86"/>
    <w:rsid w:val="00700D20"/>
    <w:rsid w:val="007036D1"/>
    <w:rsid w:val="00710B32"/>
    <w:rsid w:val="00711915"/>
    <w:rsid w:val="00711E4D"/>
    <w:rsid w:val="00712BB7"/>
    <w:rsid w:val="00713E84"/>
    <w:rsid w:val="00717A51"/>
    <w:rsid w:val="007231F1"/>
    <w:rsid w:val="00724A43"/>
    <w:rsid w:val="00726249"/>
    <w:rsid w:val="00726D9A"/>
    <w:rsid w:val="00727FC4"/>
    <w:rsid w:val="0073183F"/>
    <w:rsid w:val="00732435"/>
    <w:rsid w:val="00732B8C"/>
    <w:rsid w:val="00733286"/>
    <w:rsid w:val="007403DE"/>
    <w:rsid w:val="0074154A"/>
    <w:rsid w:val="007440D2"/>
    <w:rsid w:val="00746806"/>
    <w:rsid w:val="00747901"/>
    <w:rsid w:val="00751272"/>
    <w:rsid w:val="0075148C"/>
    <w:rsid w:val="00756B1D"/>
    <w:rsid w:val="00756DC8"/>
    <w:rsid w:val="007573A8"/>
    <w:rsid w:val="00760C8A"/>
    <w:rsid w:val="00763427"/>
    <w:rsid w:val="00763653"/>
    <w:rsid w:val="0076405F"/>
    <w:rsid w:val="007641A1"/>
    <w:rsid w:val="00764998"/>
    <w:rsid w:val="0077303B"/>
    <w:rsid w:val="0077516C"/>
    <w:rsid w:val="007759EF"/>
    <w:rsid w:val="00776BF9"/>
    <w:rsid w:val="00776DB7"/>
    <w:rsid w:val="007770D4"/>
    <w:rsid w:val="007811BF"/>
    <w:rsid w:val="007817CC"/>
    <w:rsid w:val="00782EB1"/>
    <w:rsid w:val="00784092"/>
    <w:rsid w:val="0078442C"/>
    <w:rsid w:val="007847EF"/>
    <w:rsid w:val="00786082"/>
    <w:rsid w:val="00787908"/>
    <w:rsid w:val="00790FCF"/>
    <w:rsid w:val="007927A8"/>
    <w:rsid w:val="00792CDD"/>
    <w:rsid w:val="00793517"/>
    <w:rsid w:val="00793EF5"/>
    <w:rsid w:val="00794186"/>
    <w:rsid w:val="00794DCB"/>
    <w:rsid w:val="007A23BB"/>
    <w:rsid w:val="007A6E26"/>
    <w:rsid w:val="007B0B42"/>
    <w:rsid w:val="007B1AD3"/>
    <w:rsid w:val="007B20C9"/>
    <w:rsid w:val="007B3178"/>
    <w:rsid w:val="007B3E5E"/>
    <w:rsid w:val="007B4910"/>
    <w:rsid w:val="007B4953"/>
    <w:rsid w:val="007B5F29"/>
    <w:rsid w:val="007B6AFD"/>
    <w:rsid w:val="007B6F58"/>
    <w:rsid w:val="007C0087"/>
    <w:rsid w:val="007C00B6"/>
    <w:rsid w:val="007C04A4"/>
    <w:rsid w:val="007C223C"/>
    <w:rsid w:val="007C341E"/>
    <w:rsid w:val="007C77E3"/>
    <w:rsid w:val="007D01A6"/>
    <w:rsid w:val="007D4933"/>
    <w:rsid w:val="007D518A"/>
    <w:rsid w:val="007E0D5A"/>
    <w:rsid w:val="007E2C6B"/>
    <w:rsid w:val="007E3814"/>
    <w:rsid w:val="007E4BE2"/>
    <w:rsid w:val="007F2DBC"/>
    <w:rsid w:val="007F2E28"/>
    <w:rsid w:val="007F3C5B"/>
    <w:rsid w:val="007F42B4"/>
    <w:rsid w:val="007F7408"/>
    <w:rsid w:val="00800E40"/>
    <w:rsid w:val="00804617"/>
    <w:rsid w:val="00805E68"/>
    <w:rsid w:val="00807B79"/>
    <w:rsid w:val="0081345C"/>
    <w:rsid w:val="00815B83"/>
    <w:rsid w:val="0082146D"/>
    <w:rsid w:val="008217A2"/>
    <w:rsid w:val="00824FA1"/>
    <w:rsid w:val="00825A54"/>
    <w:rsid w:val="00825D02"/>
    <w:rsid w:val="008267C6"/>
    <w:rsid w:val="00832ABF"/>
    <w:rsid w:val="00832F89"/>
    <w:rsid w:val="00840A51"/>
    <w:rsid w:val="00841B2D"/>
    <w:rsid w:val="00842F81"/>
    <w:rsid w:val="00843273"/>
    <w:rsid w:val="008464AB"/>
    <w:rsid w:val="0085041C"/>
    <w:rsid w:val="00850DB4"/>
    <w:rsid w:val="008513FC"/>
    <w:rsid w:val="008515D2"/>
    <w:rsid w:val="008520F3"/>
    <w:rsid w:val="008536FD"/>
    <w:rsid w:val="00853A29"/>
    <w:rsid w:val="00854DAE"/>
    <w:rsid w:val="00857CA7"/>
    <w:rsid w:val="00862299"/>
    <w:rsid w:val="00864BAA"/>
    <w:rsid w:val="00865FAB"/>
    <w:rsid w:val="008672F4"/>
    <w:rsid w:val="008716CB"/>
    <w:rsid w:val="00881761"/>
    <w:rsid w:val="0088176B"/>
    <w:rsid w:val="008832C0"/>
    <w:rsid w:val="00883EAB"/>
    <w:rsid w:val="008859ED"/>
    <w:rsid w:val="00886FB6"/>
    <w:rsid w:val="008910DB"/>
    <w:rsid w:val="00892A80"/>
    <w:rsid w:val="008943EC"/>
    <w:rsid w:val="008945B7"/>
    <w:rsid w:val="00895C3C"/>
    <w:rsid w:val="00896B40"/>
    <w:rsid w:val="008979B5"/>
    <w:rsid w:val="008A3C4F"/>
    <w:rsid w:val="008A3E61"/>
    <w:rsid w:val="008B1257"/>
    <w:rsid w:val="008B1D28"/>
    <w:rsid w:val="008B6725"/>
    <w:rsid w:val="008B768C"/>
    <w:rsid w:val="008C42FD"/>
    <w:rsid w:val="008C4479"/>
    <w:rsid w:val="008C4963"/>
    <w:rsid w:val="008C5C3A"/>
    <w:rsid w:val="008D057F"/>
    <w:rsid w:val="008D41C4"/>
    <w:rsid w:val="008D431C"/>
    <w:rsid w:val="008D5AAF"/>
    <w:rsid w:val="008E1CEB"/>
    <w:rsid w:val="008E4BDC"/>
    <w:rsid w:val="008E58DA"/>
    <w:rsid w:val="008F0C80"/>
    <w:rsid w:val="00900309"/>
    <w:rsid w:val="00900600"/>
    <w:rsid w:val="00901CEC"/>
    <w:rsid w:val="009022FC"/>
    <w:rsid w:val="00902E12"/>
    <w:rsid w:val="00903036"/>
    <w:rsid w:val="00903EA7"/>
    <w:rsid w:val="009041B5"/>
    <w:rsid w:val="009048DF"/>
    <w:rsid w:val="0090513F"/>
    <w:rsid w:val="00905719"/>
    <w:rsid w:val="009154F9"/>
    <w:rsid w:val="009205B9"/>
    <w:rsid w:val="0092277B"/>
    <w:rsid w:val="00930239"/>
    <w:rsid w:val="00931FCC"/>
    <w:rsid w:val="00933915"/>
    <w:rsid w:val="00942A2F"/>
    <w:rsid w:val="009437B1"/>
    <w:rsid w:val="009452DE"/>
    <w:rsid w:val="00946B73"/>
    <w:rsid w:val="00946E7B"/>
    <w:rsid w:val="009528AD"/>
    <w:rsid w:val="00953F49"/>
    <w:rsid w:val="009542A3"/>
    <w:rsid w:val="00954FF6"/>
    <w:rsid w:val="0095606B"/>
    <w:rsid w:val="009601DE"/>
    <w:rsid w:val="009621A7"/>
    <w:rsid w:val="0097474B"/>
    <w:rsid w:val="00975E31"/>
    <w:rsid w:val="00977FA5"/>
    <w:rsid w:val="009804D0"/>
    <w:rsid w:val="009836B9"/>
    <w:rsid w:val="00986BF0"/>
    <w:rsid w:val="00987299"/>
    <w:rsid w:val="00991615"/>
    <w:rsid w:val="0099263E"/>
    <w:rsid w:val="00992CBE"/>
    <w:rsid w:val="009933F6"/>
    <w:rsid w:val="00997CB9"/>
    <w:rsid w:val="009A0346"/>
    <w:rsid w:val="009B0A84"/>
    <w:rsid w:val="009B3064"/>
    <w:rsid w:val="009B5D91"/>
    <w:rsid w:val="009B691C"/>
    <w:rsid w:val="009C18F6"/>
    <w:rsid w:val="009C78D9"/>
    <w:rsid w:val="009D2925"/>
    <w:rsid w:val="009D54A7"/>
    <w:rsid w:val="009D7922"/>
    <w:rsid w:val="009E24BA"/>
    <w:rsid w:val="009E553B"/>
    <w:rsid w:val="009F00A1"/>
    <w:rsid w:val="009F53D1"/>
    <w:rsid w:val="009F629B"/>
    <w:rsid w:val="009F75C1"/>
    <w:rsid w:val="00A00052"/>
    <w:rsid w:val="00A06BA5"/>
    <w:rsid w:val="00A127B8"/>
    <w:rsid w:val="00A135C7"/>
    <w:rsid w:val="00A13A86"/>
    <w:rsid w:val="00A14B2F"/>
    <w:rsid w:val="00A23CE0"/>
    <w:rsid w:val="00A3132D"/>
    <w:rsid w:val="00A36011"/>
    <w:rsid w:val="00A36300"/>
    <w:rsid w:val="00A363A5"/>
    <w:rsid w:val="00A43B27"/>
    <w:rsid w:val="00A468F9"/>
    <w:rsid w:val="00A4751D"/>
    <w:rsid w:val="00A51A13"/>
    <w:rsid w:val="00A53A05"/>
    <w:rsid w:val="00A53CBE"/>
    <w:rsid w:val="00A574E1"/>
    <w:rsid w:val="00A605A4"/>
    <w:rsid w:val="00A61E49"/>
    <w:rsid w:val="00A628FE"/>
    <w:rsid w:val="00A65A58"/>
    <w:rsid w:val="00A66463"/>
    <w:rsid w:val="00A66AC2"/>
    <w:rsid w:val="00A71DEB"/>
    <w:rsid w:val="00A72E5A"/>
    <w:rsid w:val="00A76237"/>
    <w:rsid w:val="00A81428"/>
    <w:rsid w:val="00A820F7"/>
    <w:rsid w:val="00A82BEC"/>
    <w:rsid w:val="00A84017"/>
    <w:rsid w:val="00A8717E"/>
    <w:rsid w:val="00A905FB"/>
    <w:rsid w:val="00A91A3C"/>
    <w:rsid w:val="00A93C5F"/>
    <w:rsid w:val="00A967A0"/>
    <w:rsid w:val="00A97B30"/>
    <w:rsid w:val="00AA4DDE"/>
    <w:rsid w:val="00AA527C"/>
    <w:rsid w:val="00AA7300"/>
    <w:rsid w:val="00AB00D3"/>
    <w:rsid w:val="00AB0F49"/>
    <w:rsid w:val="00AB19F1"/>
    <w:rsid w:val="00AB2CAE"/>
    <w:rsid w:val="00AB5E0B"/>
    <w:rsid w:val="00AB61F6"/>
    <w:rsid w:val="00AC5BD1"/>
    <w:rsid w:val="00AC6402"/>
    <w:rsid w:val="00AC6630"/>
    <w:rsid w:val="00AC7667"/>
    <w:rsid w:val="00AD1C79"/>
    <w:rsid w:val="00AD2553"/>
    <w:rsid w:val="00AE05E6"/>
    <w:rsid w:val="00AE5004"/>
    <w:rsid w:val="00AF0627"/>
    <w:rsid w:val="00AF33C3"/>
    <w:rsid w:val="00AF499E"/>
    <w:rsid w:val="00AF5A24"/>
    <w:rsid w:val="00AF6B27"/>
    <w:rsid w:val="00AFF710"/>
    <w:rsid w:val="00B051B2"/>
    <w:rsid w:val="00B14AA4"/>
    <w:rsid w:val="00B163A9"/>
    <w:rsid w:val="00B16874"/>
    <w:rsid w:val="00B168B7"/>
    <w:rsid w:val="00B16CAB"/>
    <w:rsid w:val="00B24157"/>
    <w:rsid w:val="00B2442C"/>
    <w:rsid w:val="00B25CEF"/>
    <w:rsid w:val="00B3103A"/>
    <w:rsid w:val="00B31E85"/>
    <w:rsid w:val="00B320E8"/>
    <w:rsid w:val="00B34284"/>
    <w:rsid w:val="00B34969"/>
    <w:rsid w:val="00B34E83"/>
    <w:rsid w:val="00B36B65"/>
    <w:rsid w:val="00B36F53"/>
    <w:rsid w:val="00B37035"/>
    <w:rsid w:val="00B4005A"/>
    <w:rsid w:val="00B41D84"/>
    <w:rsid w:val="00B42EA2"/>
    <w:rsid w:val="00B44236"/>
    <w:rsid w:val="00B45885"/>
    <w:rsid w:val="00B512ED"/>
    <w:rsid w:val="00B51ADF"/>
    <w:rsid w:val="00B53B3E"/>
    <w:rsid w:val="00B554FA"/>
    <w:rsid w:val="00B5760A"/>
    <w:rsid w:val="00B6104C"/>
    <w:rsid w:val="00B613ED"/>
    <w:rsid w:val="00B62491"/>
    <w:rsid w:val="00B626B1"/>
    <w:rsid w:val="00B64D07"/>
    <w:rsid w:val="00B65483"/>
    <w:rsid w:val="00B65F2D"/>
    <w:rsid w:val="00B67B55"/>
    <w:rsid w:val="00B70056"/>
    <w:rsid w:val="00B708ED"/>
    <w:rsid w:val="00B71142"/>
    <w:rsid w:val="00B736B0"/>
    <w:rsid w:val="00B74299"/>
    <w:rsid w:val="00B77586"/>
    <w:rsid w:val="00B77F78"/>
    <w:rsid w:val="00B7C772"/>
    <w:rsid w:val="00B8006A"/>
    <w:rsid w:val="00B802E0"/>
    <w:rsid w:val="00B805A0"/>
    <w:rsid w:val="00B805AD"/>
    <w:rsid w:val="00B81653"/>
    <w:rsid w:val="00B8176E"/>
    <w:rsid w:val="00B81C9F"/>
    <w:rsid w:val="00B82CF8"/>
    <w:rsid w:val="00B83164"/>
    <w:rsid w:val="00B84968"/>
    <w:rsid w:val="00B919FC"/>
    <w:rsid w:val="00B94C31"/>
    <w:rsid w:val="00B96000"/>
    <w:rsid w:val="00BA2F94"/>
    <w:rsid w:val="00BA452B"/>
    <w:rsid w:val="00BB2B50"/>
    <w:rsid w:val="00BB7AA6"/>
    <w:rsid w:val="00BC608E"/>
    <w:rsid w:val="00BD16BF"/>
    <w:rsid w:val="00BD1D17"/>
    <w:rsid w:val="00BD572C"/>
    <w:rsid w:val="00BD62EE"/>
    <w:rsid w:val="00BE4623"/>
    <w:rsid w:val="00BE6A96"/>
    <w:rsid w:val="00BF37B8"/>
    <w:rsid w:val="00BF49F1"/>
    <w:rsid w:val="00BF71AE"/>
    <w:rsid w:val="00BF7A05"/>
    <w:rsid w:val="00C01E0E"/>
    <w:rsid w:val="00C04EE9"/>
    <w:rsid w:val="00C05BFD"/>
    <w:rsid w:val="00C06698"/>
    <w:rsid w:val="00C07027"/>
    <w:rsid w:val="00C079E5"/>
    <w:rsid w:val="00C1196E"/>
    <w:rsid w:val="00C1228D"/>
    <w:rsid w:val="00C13689"/>
    <w:rsid w:val="00C13EC1"/>
    <w:rsid w:val="00C20E04"/>
    <w:rsid w:val="00C24885"/>
    <w:rsid w:val="00C24987"/>
    <w:rsid w:val="00C32EBE"/>
    <w:rsid w:val="00C34A90"/>
    <w:rsid w:val="00C40861"/>
    <w:rsid w:val="00C40D8D"/>
    <w:rsid w:val="00C40ED9"/>
    <w:rsid w:val="00C44952"/>
    <w:rsid w:val="00C4531C"/>
    <w:rsid w:val="00C4560B"/>
    <w:rsid w:val="00C4692B"/>
    <w:rsid w:val="00C53DC3"/>
    <w:rsid w:val="00C54D13"/>
    <w:rsid w:val="00C60ED9"/>
    <w:rsid w:val="00C63DC5"/>
    <w:rsid w:val="00C65CE4"/>
    <w:rsid w:val="00C72B48"/>
    <w:rsid w:val="00C73490"/>
    <w:rsid w:val="00C814DF"/>
    <w:rsid w:val="00C82EB4"/>
    <w:rsid w:val="00C83ACC"/>
    <w:rsid w:val="00C84569"/>
    <w:rsid w:val="00C8456E"/>
    <w:rsid w:val="00C87CC4"/>
    <w:rsid w:val="00C91F6C"/>
    <w:rsid w:val="00C927A7"/>
    <w:rsid w:val="00C92965"/>
    <w:rsid w:val="00C9758F"/>
    <w:rsid w:val="00C977D8"/>
    <w:rsid w:val="00CA016D"/>
    <w:rsid w:val="00CA4910"/>
    <w:rsid w:val="00CABE81"/>
    <w:rsid w:val="00CB3D43"/>
    <w:rsid w:val="00CB469C"/>
    <w:rsid w:val="00CB6E23"/>
    <w:rsid w:val="00CC0542"/>
    <w:rsid w:val="00CC2178"/>
    <w:rsid w:val="00CC5874"/>
    <w:rsid w:val="00CC6F91"/>
    <w:rsid w:val="00CD0369"/>
    <w:rsid w:val="00CD0407"/>
    <w:rsid w:val="00CD26B2"/>
    <w:rsid w:val="00CD2811"/>
    <w:rsid w:val="00CD3DA9"/>
    <w:rsid w:val="00CD4044"/>
    <w:rsid w:val="00CE2273"/>
    <w:rsid w:val="00CE23AB"/>
    <w:rsid w:val="00CE25CF"/>
    <w:rsid w:val="00CE331E"/>
    <w:rsid w:val="00CE5FC7"/>
    <w:rsid w:val="00CE60CA"/>
    <w:rsid w:val="00CE642C"/>
    <w:rsid w:val="00CE77DA"/>
    <w:rsid w:val="00CF493E"/>
    <w:rsid w:val="00CF7E9E"/>
    <w:rsid w:val="00D00815"/>
    <w:rsid w:val="00D00AA8"/>
    <w:rsid w:val="00D01B9A"/>
    <w:rsid w:val="00D01D22"/>
    <w:rsid w:val="00D059D5"/>
    <w:rsid w:val="00D105B9"/>
    <w:rsid w:val="00D13416"/>
    <w:rsid w:val="00D139C9"/>
    <w:rsid w:val="00D14F11"/>
    <w:rsid w:val="00D1744C"/>
    <w:rsid w:val="00D21839"/>
    <w:rsid w:val="00D31DCD"/>
    <w:rsid w:val="00D32CDC"/>
    <w:rsid w:val="00D3377B"/>
    <w:rsid w:val="00D3644D"/>
    <w:rsid w:val="00D42288"/>
    <w:rsid w:val="00D51AF3"/>
    <w:rsid w:val="00D52393"/>
    <w:rsid w:val="00D526A2"/>
    <w:rsid w:val="00D5386B"/>
    <w:rsid w:val="00D54797"/>
    <w:rsid w:val="00D55D57"/>
    <w:rsid w:val="00D575B4"/>
    <w:rsid w:val="00D577BC"/>
    <w:rsid w:val="00D60C6B"/>
    <w:rsid w:val="00D619E2"/>
    <w:rsid w:val="00D62CCB"/>
    <w:rsid w:val="00D65CF2"/>
    <w:rsid w:val="00D710E3"/>
    <w:rsid w:val="00D72268"/>
    <w:rsid w:val="00D728F4"/>
    <w:rsid w:val="00D7F1CC"/>
    <w:rsid w:val="00D82E20"/>
    <w:rsid w:val="00D865AF"/>
    <w:rsid w:val="00D87436"/>
    <w:rsid w:val="00D917EF"/>
    <w:rsid w:val="00D93885"/>
    <w:rsid w:val="00D9595E"/>
    <w:rsid w:val="00D97EB7"/>
    <w:rsid w:val="00DA0FB1"/>
    <w:rsid w:val="00DA5E6F"/>
    <w:rsid w:val="00DA6B11"/>
    <w:rsid w:val="00DA702E"/>
    <w:rsid w:val="00DA7EC2"/>
    <w:rsid w:val="00DB0E2B"/>
    <w:rsid w:val="00DB3602"/>
    <w:rsid w:val="00DB635D"/>
    <w:rsid w:val="00DB70DB"/>
    <w:rsid w:val="00DC1C9B"/>
    <w:rsid w:val="00DD0BA2"/>
    <w:rsid w:val="00DD2439"/>
    <w:rsid w:val="00DD4ACE"/>
    <w:rsid w:val="00DE02D9"/>
    <w:rsid w:val="00DE2A5B"/>
    <w:rsid w:val="00DE53EF"/>
    <w:rsid w:val="00DE5AEC"/>
    <w:rsid w:val="00DE63DE"/>
    <w:rsid w:val="00DE7E4B"/>
    <w:rsid w:val="00DF133A"/>
    <w:rsid w:val="00DF2D8E"/>
    <w:rsid w:val="00DF301E"/>
    <w:rsid w:val="00DF52E4"/>
    <w:rsid w:val="00DF59CF"/>
    <w:rsid w:val="00DF7F54"/>
    <w:rsid w:val="00E01917"/>
    <w:rsid w:val="00E01A9C"/>
    <w:rsid w:val="00E039A6"/>
    <w:rsid w:val="00E06280"/>
    <w:rsid w:val="00E15DFB"/>
    <w:rsid w:val="00E21073"/>
    <w:rsid w:val="00E22461"/>
    <w:rsid w:val="00E250E8"/>
    <w:rsid w:val="00E2581F"/>
    <w:rsid w:val="00E259CA"/>
    <w:rsid w:val="00E278B2"/>
    <w:rsid w:val="00E27D1D"/>
    <w:rsid w:val="00E31B04"/>
    <w:rsid w:val="00E328F0"/>
    <w:rsid w:val="00E32E9B"/>
    <w:rsid w:val="00E349FC"/>
    <w:rsid w:val="00E361BE"/>
    <w:rsid w:val="00E3784D"/>
    <w:rsid w:val="00E40991"/>
    <w:rsid w:val="00E4486D"/>
    <w:rsid w:val="00E44947"/>
    <w:rsid w:val="00E4632C"/>
    <w:rsid w:val="00E5336D"/>
    <w:rsid w:val="00E56126"/>
    <w:rsid w:val="00E5683E"/>
    <w:rsid w:val="00E56FED"/>
    <w:rsid w:val="00E57850"/>
    <w:rsid w:val="00E57872"/>
    <w:rsid w:val="00E61EDC"/>
    <w:rsid w:val="00E65312"/>
    <w:rsid w:val="00E667AC"/>
    <w:rsid w:val="00E67DA3"/>
    <w:rsid w:val="00E6B5D7"/>
    <w:rsid w:val="00E708AE"/>
    <w:rsid w:val="00E7160C"/>
    <w:rsid w:val="00E7546A"/>
    <w:rsid w:val="00E7644B"/>
    <w:rsid w:val="00E821AD"/>
    <w:rsid w:val="00E85FA3"/>
    <w:rsid w:val="00E86887"/>
    <w:rsid w:val="00E87F01"/>
    <w:rsid w:val="00E90482"/>
    <w:rsid w:val="00E90884"/>
    <w:rsid w:val="00E91F00"/>
    <w:rsid w:val="00E926C0"/>
    <w:rsid w:val="00E945A4"/>
    <w:rsid w:val="00EA0016"/>
    <w:rsid w:val="00EA0E75"/>
    <w:rsid w:val="00EB1076"/>
    <w:rsid w:val="00EB326A"/>
    <w:rsid w:val="00EB48B3"/>
    <w:rsid w:val="00EB5377"/>
    <w:rsid w:val="00EB69FC"/>
    <w:rsid w:val="00EB74F7"/>
    <w:rsid w:val="00EB76F0"/>
    <w:rsid w:val="00EB7A4E"/>
    <w:rsid w:val="00EC3F86"/>
    <w:rsid w:val="00EC4D44"/>
    <w:rsid w:val="00EC4EBD"/>
    <w:rsid w:val="00EC52E7"/>
    <w:rsid w:val="00ED0DFA"/>
    <w:rsid w:val="00ED2B90"/>
    <w:rsid w:val="00ED2CC1"/>
    <w:rsid w:val="00EE1F1A"/>
    <w:rsid w:val="00EE2276"/>
    <w:rsid w:val="00EE7613"/>
    <w:rsid w:val="00EF01BD"/>
    <w:rsid w:val="00EF0DD7"/>
    <w:rsid w:val="00EF477F"/>
    <w:rsid w:val="00EF486E"/>
    <w:rsid w:val="00EF6B54"/>
    <w:rsid w:val="00F0007A"/>
    <w:rsid w:val="00F0015B"/>
    <w:rsid w:val="00F01622"/>
    <w:rsid w:val="00F02D3D"/>
    <w:rsid w:val="00F03186"/>
    <w:rsid w:val="00F05672"/>
    <w:rsid w:val="00F06CDB"/>
    <w:rsid w:val="00F11A29"/>
    <w:rsid w:val="00F15103"/>
    <w:rsid w:val="00F17945"/>
    <w:rsid w:val="00F2441A"/>
    <w:rsid w:val="00F24DE1"/>
    <w:rsid w:val="00F250C2"/>
    <w:rsid w:val="00F25C3E"/>
    <w:rsid w:val="00F25CDB"/>
    <w:rsid w:val="00F2725C"/>
    <w:rsid w:val="00F32ECA"/>
    <w:rsid w:val="00F34220"/>
    <w:rsid w:val="00F345EF"/>
    <w:rsid w:val="00F34B98"/>
    <w:rsid w:val="00F35D3F"/>
    <w:rsid w:val="00F3666A"/>
    <w:rsid w:val="00F379B5"/>
    <w:rsid w:val="00F410CC"/>
    <w:rsid w:val="00F42401"/>
    <w:rsid w:val="00F4273D"/>
    <w:rsid w:val="00F44CFC"/>
    <w:rsid w:val="00F45571"/>
    <w:rsid w:val="00F52DAD"/>
    <w:rsid w:val="00F5339E"/>
    <w:rsid w:val="00F57107"/>
    <w:rsid w:val="00F61DD8"/>
    <w:rsid w:val="00F6355B"/>
    <w:rsid w:val="00F63B71"/>
    <w:rsid w:val="00F646DA"/>
    <w:rsid w:val="00F70A02"/>
    <w:rsid w:val="00F70A14"/>
    <w:rsid w:val="00F70DCB"/>
    <w:rsid w:val="00F74365"/>
    <w:rsid w:val="00F74383"/>
    <w:rsid w:val="00F764B7"/>
    <w:rsid w:val="00F77E3F"/>
    <w:rsid w:val="00F7E357"/>
    <w:rsid w:val="00F8106B"/>
    <w:rsid w:val="00F82663"/>
    <w:rsid w:val="00F82E21"/>
    <w:rsid w:val="00F82EF3"/>
    <w:rsid w:val="00F84A0A"/>
    <w:rsid w:val="00F927BA"/>
    <w:rsid w:val="00F9357D"/>
    <w:rsid w:val="00F94563"/>
    <w:rsid w:val="00F95246"/>
    <w:rsid w:val="00F95EA6"/>
    <w:rsid w:val="00F965E3"/>
    <w:rsid w:val="00F969C0"/>
    <w:rsid w:val="00F96AE4"/>
    <w:rsid w:val="00FA013A"/>
    <w:rsid w:val="00FA1B12"/>
    <w:rsid w:val="00FA4428"/>
    <w:rsid w:val="00FA4CBE"/>
    <w:rsid w:val="00FA55C6"/>
    <w:rsid w:val="00FA73B7"/>
    <w:rsid w:val="00FB06B6"/>
    <w:rsid w:val="00FB13C0"/>
    <w:rsid w:val="00FB149E"/>
    <w:rsid w:val="00FB2555"/>
    <w:rsid w:val="00FC17B3"/>
    <w:rsid w:val="00FC2E32"/>
    <w:rsid w:val="00FC3534"/>
    <w:rsid w:val="00FC4BA1"/>
    <w:rsid w:val="00FD17AA"/>
    <w:rsid w:val="00FD2899"/>
    <w:rsid w:val="00FD37CA"/>
    <w:rsid w:val="00FD763B"/>
    <w:rsid w:val="00FE05F3"/>
    <w:rsid w:val="00FE253B"/>
    <w:rsid w:val="00FE2707"/>
    <w:rsid w:val="00FE3680"/>
    <w:rsid w:val="00FE45C2"/>
    <w:rsid w:val="00FE4618"/>
    <w:rsid w:val="00FF1A75"/>
    <w:rsid w:val="00FF1CFE"/>
    <w:rsid w:val="00FF3873"/>
    <w:rsid w:val="00FF3C18"/>
    <w:rsid w:val="00FF4227"/>
    <w:rsid w:val="00FF4331"/>
    <w:rsid w:val="00FF5D2C"/>
    <w:rsid w:val="01119151"/>
    <w:rsid w:val="0114998B"/>
    <w:rsid w:val="01169454"/>
    <w:rsid w:val="01216F73"/>
    <w:rsid w:val="013418C4"/>
    <w:rsid w:val="0142391D"/>
    <w:rsid w:val="01662BC7"/>
    <w:rsid w:val="01688ABB"/>
    <w:rsid w:val="016CD4A5"/>
    <w:rsid w:val="01831EFA"/>
    <w:rsid w:val="01855D0A"/>
    <w:rsid w:val="01AA9F6A"/>
    <w:rsid w:val="01CFB2D0"/>
    <w:rsid w:val="01D211A3"/>
    <w:rsid w:val="01D44ED7"/>
    <w:rsid w:val="01F06BA7"/>
    <w:rsid w:val="01FE5879"/>
    <w:rsid w:val="01FF77B0"/>
    <w:rsid w:val="0201E40A"/>
    <w:rsid w:val="020314D9"/>
    <w:rsid w:val="0205C716"/>
    <w:rsid w:val="02188D8B"/>
    <w:rsid w:val="024B2BDC"/>
    <w:rsid w:val="0258E803"/>
    <w:rsid w:val="025BBB58"/>
    <w:rsid w:val="02731BB5"/>
    <w:rsid w:val="029584A2"/>
    <w:rsid w:val="029651A1"/>
    <w:rsid w:val="029A06E1"/>
    <w:rsid w:val="02B6C0C8"/>
    <w:rsid w:val="02BD8136"/>
    <w:rsid w:val="02C3864F"/>
    <w:rsid w:val="02D748E6"/>
    <w:rsid w:val="02DEEAE2"/>
    <w:rsid w:val="02EC5A90"/>
    <w:rsid w:val="02FB17EC"/>
    <w:rsid w:val="030DA5E6"/>
    <w:rsid w:val="03186C84"/>
    <w:rsid w:val="032E0632"/>
    <w:rsid w:val="035DC4EE"/>
    <w:rsid w:val="03874260"/>
    <w:rsid w:val="03894795"/>
    <w:rsid w:val="038D9C61"/>
    <w:rsid w:val="03A346A0"/>
    <w:rsid w:val="03A9426D"/>
    <w:rsid w:val="03B3DF67"/>
    <w:rsid w:val="03BDAFE2"/>
    <w:rsid w:val="03D2DB91"/>
    <w:rsid w:val="03D32B35"/>
    <w:rsid w:val="03EC1D6F"/>
    <w:rsid w:val="03F22F31"/>
    <w:rsid w:val="03FED364"/>
    <w:rsid w:val="040124D6"/>
    <w:rsid w:val="04111792"/>
    <w:rsid w:val="0424FAE1"/>
    <w:rsid w:val="04406A03"/>
    <w:rsid w:val="044A0148"/>
    <w:rsid w:val="044ED9CC"/>
    <w:rsid w:val="045A24A0"/>
    <w:rsid w:val="047DEC4D"/>
    <w:rsid w:val="04820304"/>
    <w:rsid w:val="048EE61D"/>
    <w:rsid w:val="04943FEF"/>
    <w:rsid w:val="04975357"/>
    <w:rsid w:val="049B8732"/>
    <w:rsid w:val="04BABFBC"/>
    <w:rsid w:val="04CCD9B3"/>
    <w:rsid w:val="04DDB4EE"/>
    <w:rsid w:val="04E38E5E"/>
    <w:rsid w:val="04F6E007"/>
    <w:rsid w:val="05075392"/>
    <w:rsid w:val="051604DE"/>
    <w:rsid w:val="05172121"/>
    <w:rsid w:val="05273689"/>
    <w:rsid w:val="05296CC2"/>
    <w:rsid w:val="053FD507"/>
    <w:rsid w:val="0555A866"/>
    <w:rsid w:val="059F199E"/>
    <w:rsid w:val="05AA6105"/>
    <w:rsid w:val="05AD8374"/>
    <w:rsid w:val="05B44D68"/>
    <w:rsid w:val="05BCFD17"/>
    <w:rsid w:val="05C5C870"/>
    <w:rsid w:val="05D1A7A3"/>
    <w:rsid w:val="05F27DA6"/>
    <w:rsid w:val="0610CC5D"/>
    <w:rsid w:val="062E8326"/>
    <w:rsid w:val="06330963"/>
    <w:rsid w:val="066F35BA"/>
    <w:rsid w:val="0679FB42"/>
    <w:rsid w:val="06909579"/>
    <w:rsid w:val="0693F3A4"/>
    <w:rsid w:val="06A6992D"/>
    <w:rsid w:val="06AAB46D"/>
    <w:rsid w:val="06BC1BD2"/>
    <w:rsid w:val="06C33952"/>
    <w:rsid w:val="06DED86C"/>
    <w:rsid w:val="06E2247D"/>
    <w:rsid w:val="06EB3665"/>
    <w:rsid w:val="06FE06AD"/>
    <w:rsid w:val="07127E43"/>
    <w:rsid w:val="07268A85"/>
    <w:rsid w:val="073E0778"/>
    <w:rsid w:val="073F56AD"/>
    <w:rsid w:val="074FEE14"/>
    <w:rsid w:val="07538659"/>
    <w:rsid w:val="07921F71"/>
    <w:rsid w:val="079D7724"/>
    <w:rsid w:val="07A5154D"/>
    <w:rsid w:val="07B321C9"/>
    <w:rsid w:val="07BE196B"/>
    <w:rsid w:val="07C331C2"/>
    <w:rsid w:val="080B6168"/>
    <w:rsid w:val="080DA8DD"/>
    <w:rsid w:val="081CA9AA"/>
    <w:rsid w:val="0821CDE6"/>
    <w:rsid w:val="082571F5"/>
    <w:rsid w:val="082FF89F"/>
    <w:rsid w:val="085170DC"/>
    <w:rsid w:val="08581CB1"/>
    <w:rsid w:val="085BAB51"/>
    <w:rsid w:val="0892707F"/>
    <w:rsid w:val="0897C4FE"/>
    <w:rsid w:val="08A20E59"/>
    <w:rsid w:val="08A8B343"/>
    <w:rsid w:val="08BB3DC8"/>
    <w:rsid w:val="08EC8DFE"/>
    <w:rsid w:val="08F26482"/>
    <w:rsid w:val="091D86DF"/>
    <w:rsid w:val="092C9D72"/>
    <w:rsid w:val="093E9D8F"/>
    <w:rsid w:val="095EAD61"/>
    <w:rsid w:val="096DFE35"/>
    <w:rsid w:val="09799F5A"/>
    <w:rsid w:val="09899720"/>
    <w:rsid w:val="098B3FAF"/>
    <w:rsid w:val="09AF3174"/>
    <w:rsid w:val="09C6398A"/>
    <w:rsid w:val="09E3A068"/>
    <w:rsid w:val="09E5CB71"/>
    <w:rsid w:val="09ECCCA0"/>
    <w:rsid w:val="09ED413D"/>
    <w:rsid w:val="09F15D5C"/>
    <w:rsid w:val="09F9D078"/>
    <w:rsid w:val="09FCCE5D"/>
    <w:rsid w:val="0A049773"/>
    <w:rsid w:val="0A0B742D"/>
    <w:rsid w:val="0A0E26BE"/>
    <w:rsid w:val="0A143FE7"/>
    <w:rsid w:val="0A36841F"/>
    <w:rsid w:val="0A4FD916"/>
    <w:rsid w:val="0A67D28A"/>
    <w:rsid w:val="0A8413D4"/>
    <w:rsid w:val="0A892915"/>
    <w:rsid w:val="0A8A88D3"/>
    <w:rsid w:val="0A8BB69E"/>
    <w:rsid w:val="0AC11E8F"/>
    <w:rsid w:val="0AE13A20"/>
    <w:rsid w:val="0AEF407F"/>
    <w:rsid w:val="0AEF9D06"/>
    <w:rsid w:val="0AF9282D"/>
    <w:rsid w:val="0AFD43C5"/>
    <w:rsid w:val="0B01F449"/>
    <w:rsid w:val="0B0C5B1A"/>
    <w:rsid w:val="0B1459FD"/>
    <w:rsid w:val="0B1BF666"/>
    <w:rsid w:val="0B36A6F8"/>
    <w:rsid w:val="0B4528AF"/>
    <w:rsid w:val="0B495476"/>
    <w:rsid w:val="0B509348"/>
    <w:rsid w:val="0B64ACE1"/>
    <w:rsid w:val="0B6688E4"/>
    <w:rsid w:val="0B8DC8B3"/>
    <w:rsid w:val="0BA9F71F"/>
    <w:rsid w:val="0BAF168B"/>
    <w:rsid w:val="0BB6757A"/>
    <w:rsid w:val="0BC83EE8"/>
    <w:rsid w:val="0BDABBDD"/>
    <w:rsid w:val="0BF1EA94"/>
    <w:rsid w:val="0BF6F4A3"/>
    <w:rsid w:val="0BFBB577"/>
    <w:rsid w:val="0BFBF537"/>
    <w:rsid w:val="0C037DCF"/>
    <w:rsid w:val="0C242EC0"/>
    <w:rsid w:val="0C3A0D0D"/>
    <w:rsid w:val="0C4C0E28"/>
    <w:rsid w:val="0C58D367"/>
    <w:rsid w:val="0C6C1ED9"/>
    <w:rsid w:val="0C6F6AC5"/>
    <w:rsid w:val="0C76CB6B"/>
    <w:rsid w:val="0C80E73B"/>
    <w:rsid w:val="0C85511B"/>
    <w:rsid w:val="0C93507E"/>
    <w:rsid w:val="0CA21B78"/>
    <w:rsid w:val="0CB07D9D"/>
    <w:rsid w:val="0CBCC7F4"/>
    <w:rsid w:val="0CBD05CE"/>
    <w:rsid w:val="0CBF9EC6"/>
    <w:rsid w:val="0CE11A00"/>
    <w:rsid w:val="0CF16390"/>
    <w:rsid w:val="0D02621F"/>
    <w:rsid w:val="0D05C172"/>
    <w:rsid w:val="0D18FC84"/>
    <w:rsid w:val="0D32C0FC"/>
    <w:rsid w:val="0D518254"/>
    <w:rsid w:val="0D6E24E1"/>
    <w:rsid w:val="0D7B6799"/>
    <w:rsid w:val="0D84F43A"/>
    <w:rsid w:val="0D9EDD82"/>
    <w:rsid w:val="0DBFFF21"/>
    <w:rsid w:val="0DEF5EE0"/>
    <w:rsid w:val="0DFD09F2"/>
    <w:rsid w:val="0E06286A"/>
    <w:rsid w:val="0E0C9F96"/>
    <w:rsid w:val="0E2C0097"/>
    <w:rsid w:val="0E2FFB54"/>
    <w:rsid w:val="0E3AE40F"/>
    <w:rsid w:val="0E4A8656"/>
    <w:rsid w:val="0E698FF2"/>
    <w:rsid w:val="0E6B22BB"/>
    <w:rsid w:val="0E6FFA15"/>
    <w:rsid w:val="0E7CEA61"/>
    <w:rsid w:val="0E82A297"/>
    <w:rsid w:val="0E89F38F"/>
    <w:rsid w:val="0EC2D32E"/>
    <w:rsid w:val="0EC9A0AA"/>
    <w:rsid w:val="0ED40E05"/>
    <w:rsid w:val="0EDF6F5D"/>
    <w:rsid w:val="0EE151FB"/>
    <w:rsid w:val="0F0F01B4"/>
    <w:rsid w:val="0F1BCF00"/>
    <w:rsid w:val="0F364C8F"/>
    <w:rsid w:val="0F5C9A38"/>
    <w:rsid w:val="0F5D5C18"/>
    <w:rsid w:val="0F6B827E"/>
    <w:rsid w:val="0F7A009A"/>
    <w:rsid w:val="0F7AC13E"/>
    <w:rsid w:val="0FA70B87"/>
    <w:rsid w:val="0FAF38C9"/>
    <w:rsid w:val="0FB05D7D"/>
    <w:rsid w:val="0FB6F7B5"/>
    <w:rsid w:val="0FCAAEB9"/>
    <w:rsid w:val="0FD5656C"/>
    <w:rsid w:val="0FDF1A17"/>
    <w:rsid w:val="10096EC7"/>
    <w:rsid w:val="102CDFCB"/>
    <w:rsid w:val="1034CD51"/>
    <w:rsid w:val="104F1078"/>
    <w:rsid w:val="106FDE66"/>
    <w:rsid w:val="1076ABD8"/>
    <w:rsid w:val="1076B4F4"/>
    <w:rsid w:val="1097271C"/>
    <w:rsid w:val="10C8121A"/>
    <w:rsid w:val="10C86374"/>
    <w:rsid w:val="10EBA5B0"/>
    <w:rsid w:val="10ECBCFC"/>
    <w:rsid w:val="10EE23D8"/>
    <w:rsid w:val="10F35558"/>
    <w:rsid w:val="10F86A99"/>
    <w:rsid w:val="11013782"/>
    <w:rsid w:val="111C47D0"/>
    <w:rsid w:val="111DCE87"/>
    <w:rsid w:val="111F7F4B"/>
    <w:rsid w:val="113105EF"/>
    <w:rsid w:val="114F3E49"/>
    <w:rsid w:val="116E9B7F"/>
    <w:rsid w:val="11757DF7"/>
    <w:rsid w:val="11D22887"/>
    <w:rsid w:val="11DFEBA2"/>
    <w:rsid w:val="11F34CAC"/>
    <w:rsid w:val="1207FDCC"/>
    <w:rsid w:val="12085468"/>
    <w:rsid w:val="12123939"/>
    <w:rsid w:val="121EDAEE"/>
    <w:rsid w:val="1225FDC1"/>
    <w:rsid w:val="122EDC99"/>
    <w:rsid w:val="1230155B"/>
    <w:rsid w:val="1244E3D9"/>
    <w:rsid w:val="124AFED4"/>
    <w:rsid w:val="125A2F69"/>
    <w:rsid w:val="1262D7F2"/>
    <w:rsid w:val="126D71E0"/>
    <w:rsid w:val="129ED668"/>
    <w:rsid w:val="12B86F35"/>
    <w:rsid w:val="12BF403E"/>
    <w:rsid w:val="12D4B73F"/>
    <w:rsid w:val="12DEAC49"/>
    <w:rsid w:val="12E28A60"/>
    <w:rsid w:val="12EB3AF9"/>
    <w:rsid w:val="12FFD839"/>
    <w:rsid w:val="13052E9E"/>
    <w:rsid w:val="1314F3B4"/>
    <w:rsid w:val="1317C841"/>
    <w:rsid w:val="131BEAC8"/>
    <w:rsid w:val="1326B656"/>
    <w:rsid w:val="13321792"/>
    <w:rsid w:val="133BCB4D"/>
    <w:rsid w:val="13564F5F"/>
    <w:rsid w:val="1356D57B"/>
    <w:rsid w:val="1357E8D0"/>
    <w:rsid w:val="138948B0"/>
    <w:rsid w:val="138F7ADE"/>
    <w:rsid w:val="13964451"/>
    <w:rsid w:val="13A05B94"/>
    <w:rsid w:val="13A1BC5A"/>
    <w:rsid w:val="13BB122A"/>
    <w:rsid w:val="13C2F245"/>
    <w:rsid w:val="13C43E08"/>
    <w:rsid w:val="13C4781A"/>
    <w:rsid w:val="13DFF96F"/>
    <w:rsid w:val="13EBE530"/>
    <w:rsid w:val="14136307"/>
    <w:rsid w:val="142DA3DE"/>
    <w:rsid w:val="1441D702"/>
    <w:rsid w:val="144EA42D"/>
    <w:rsid w:val="1460A815"/>
    <w:rsid w:val="1464F663"/>
    <w:rsid w:val="146D4BC8"/>
    <w:rsid w:val="147087A0"/>
    <w:rsid w:val="147FF8F0"/>
    <w:rsid w:val="14854B89"/>
    <w:rsid w:val="14880D9D"/>
    <w:rsid w:val="14A8D68F"/>
    <w:rsid w:val="14A8D7F4"/>
    <w:rsid w:val="14B49DF4"/>
    <w:rsid w:val="14CAD1B1"/>
    <w:rsid w:val="14CBAE75"/>
    <w:rsid w:val="14F5A48E"/>
    <w:rsid w:val="14F863F6"/>
    <w:rsid w:val="14FD6CB1"/>
    <w:rsid w:val="15068457"/>
    <w:rsid w:val="15083E74"/>
    <w:rsid w:val="153F0B36"/>
    <w:rsid w:val="15421BDF"/>
    <w:rsid w:val="155C1FDA"/>
    <w:rsid w:val="1570CD2F"/>
    <w:rsid w:val="1584458F"/>
    <w:rsid w:val="15992F73"/>
    <w:rsid w:val="15C87255"/>
    <w:rsid w:val="15CB7D90"/>
    <w:rsid w:val="15CCB85E"/>
    <w:rsid w:val="15D82212"/>
    <w:rsid w:val="15D904A3"/>
    <w:rsid w:val="160102C5"/>
    <w:rsid w:val="160AEBFC"/>
    <w:rsid w:val="160F7F7A"/>
    <w:rsid w:val="1617B17B"/>
    <w:rsid w:val="161A9333"/>
    <w:rsid w:val="162BB584"/>
    <w:rsid w:val="162FD561"/>
    <w:rsid w:val="1631F326"/>
    <w:rsid w:val="165B6E43"/>
    <w:rsid w:val="165DF321"/>
    <w:rsid w:val="166BA209"/>
    <w:rsid w:val="16868011"/>
    <w:rsid w:val="16870346"/>
    <w:rsid w:val="16A5600A"/>
    <w:rsid w:val="16C89F1E"/>
    <w:rsid w:val="16CDE513"/>
    <w:rsid w:val="16E2995B"/>
    <w:rsid w:val="17656DF9"/>
    <w:rsid w:val="177595F1"/>
    <w:rsid w:val="177BBF39"/>
    <w:rsid w:val="1797B30A"/>
    <w:rsid w:val="1797D1C8"/>
    <w:rsid w:val="17A1AE7E"/>
    <w:rsid w:val="17AA3B79"/>
    <w:rsid w:val="17B2237D"/>
    <w:rsid w:val="17D29A33"/>
    <w:rsid w:val="17E5BBF9"/>
    <w:rsid w:val="17E94BBE"/>
    <w:rsid w:val="17F37E9B"/>
    <w:rsid w:val="17F7CCD5"/>
    <w:rsid w:val="17FEB482"/>
    <w:rsid w:val="181024B5"/>
    <w:rsid w:val="181D3A12"/>
    <w:rsid w:val="182BCDB5"/>
    <w:rsid w:val="183581CA"/>
    <w:rsid w:val="1837028A"/>
    <w:rsid w:val="185B4169"/>
    <w:rsid w:val="1865F677"/>
    <w:rsid w:val="186DB031"/>
    <w:rsid w:val="1879BCA1"/>
    <w:rsid w:val="188FC992"/>
    <w:rsid w:val="189418A8"/>
    <w:rsid w:val="18A548A4"/>
    <w:rsid w:val="18A56BEE"/>
    <w:rsid w:val="18E2AF2A"/>
    <w:rsid w:val="18EF16A0"/>
    <w:rsid w:val="18F6F79C"/>
    <w:rsid w:val="19085FDD"/>
    <w:rsid w:val="191C9A2D"/>
    <w:rsid w:val="19215737"/>
    <w:rsid w:val="1928A238"/>
    <w:rsid w:val="19316C74"/>
    <w:rsid w:val="193563AA"/>
    <w:rsid w:val="1950118B"/>
    <w:rsid w:val="1967E283"/>
    <w:rsid w:val="196993E8"/>
    <w:rsid w:val="19718EE6"/>
    <w:rsid w:val="199AB4B7"/>
    <w:rsid w:val="19AA6774"/>
    <w:rsid w:val="19ABD515"/>
    <w:rsid w:val="19C62189"/>
    <w:rsid w:val="19CBD519"/>
    <w:rsid w:val="19DE92CB"/>
    <w:rsid w:val="19FD720C"/>
    <w:rsid w:val="19FFEDC4"/>
    <w:rsid w:val="1A000C5A"/>
    <w:rsid w:val="1A19F070"/>
    <w:rsid w:val="1A19F9FE"/>
    <w:rsid w:val="1A1EAE32"/>
    <w:rsid w:val="1A2590B4"/>
    <w:rsid w:val="1A4D820A"/>
    <w:rsid w:val="1A554221"/>
    <w:rsid w:val="1A7544DF"/>
    <w:rsid w:val="1A868A24"/>
    <w:rsid w:val="1AB0074E"/>
    <w:rsid w:val="1AD93D5F"/>
    <w:rsid w:val="1AE20352"/>
    <w:rsid w:val="1AE26053"/>
    <w:rsid w:val="1AFAE5BA"/>
    <w:rsid w:val="1B09F1C5"/>
    <w:rsid w:val="1B0F8749"/>
    <w:rsid w:val="1B124AD7"/>
    <w:rsid w:val="1B181813"/>
    <w:rsid w:val="1B6004CA"/>
    <w:rsid w:val="1B6914F2"/>
    <w:rsid w:val="1B88BACF"/>
    <w:rsid w:val="1B91FD8C"/>
    <w:rsid w:val="1BB94045"/>
    <w:rsid w:val="1BC5BD34"/>
    <w:rsid w:val="1BCBB96A"/>
    <w:rsid w:val="1BDD602D"/>
    <w:rsid w:val="1BDF9B32"/>
    <w:rsid w:val="1BFCC05B"/>
    <w:rsid w:val="1C00B59B"/>
    <w:rsid w:val="1C123291"/>
    <w:rsid w:val="1C18EC18"/>
    <w:rsid w:val="1C20C815"/>
    <w:rsid w:val="1C3E2AC5"/>
    <w:rsid w:val="1C4D91BC"/>
    <w:rsid w:val="1C5100DF"/>
    <w:rsid w:val="1C5F9C47"/>
    <w:rsid w:val="1C655936"/>
    <w:rsid w:val="1C7DEC1D"/>
    <w:rsid w:val="1C89D4B7"/>
    <w:rsid w:val="1C8EE085"/>
    <w:rsid w:val="1CA134AA"/>
    <w:rsid w:val="1CAC85B6"/>
    <w:rsid w:val="1CB92D1C"/>
    <w:rsid w:val="1CC4FD9D"/>
    <w:rsid w:val="1CD25579"/>
    <w:rsid w:val="1CD362AB"/>
    <w:rsid w:val="1CE395D8"/>
    <w:rsid w:val="1CE566F7"/>
    <w:rsid w:val="1D0F44C2"/>
    <w:rsid w:val="1D1406CD"/>
    <w:rsid w:val="1D18DE0E"/>
    <w:rsid w:val="1D215AC8"/>
    <w:rsid w:val="1D33A578"/>
    <w:rsid w:val="1D486594"/>
    <w:rsid w:val="1D4E616E"/>
    <w:rsid w:val="1D602925"/>
    <w:rsid w:val="1D6789CB"/>
    <w:rsid w:val="1D76C4D7"/>
    <w:rsid w:val="1D797312"/>
    <w:rsid w:val="1D7D97AA"/>
    <w:rsid w:val="1D8E830A"/>
    <w:rsid w:val="1D9890BC"/>
    <w:rsid w:val="1D9CE88E"/>
    <w:rsid w:val="1DA92AC1"/>
    <w:rsid w:val="1DD55C8F"/>
    <w:rsid w:val="1DD9FB26"/>
    <w:rsid w:val="1E01FCC5"/>
    <w:rsid w:val="1E0733BE"/>
    <w:rsid w:val="1E1A7D4F"/>
    <w:rsid w:val="1E233936"/>
    <w:rsid w:val="1E281401"/>
    <w:rsid w:val="1E37C70B"/>
    <w:rsid w:val="1E3C6193"/>
    <w:rsid w:val="1E459658"/>
    <w:rsid w:val="1E650454"/>
    <w:rsid w:val="1E6A5F4E"/>
    <w:rsid w:val="1E80D78C"/>
    <w:rsid w:val="1E845418"/>
    <w:rsid w:val="1EA4C34E"/>
    <w:rsid w:val="1EA76050"/>
    <w:rsid w:val="1EB1EDD9"/>
    <w:rsid w:val="1ED27D63"/>
    <w:rsid w:val="1EF21F55"/>
    <w:rsid w:val="1EFB61CB"/>
    <w:rsid w:val="1EFF9B9C"/>
    <w:rsid w:val="1F100F27"/>
    <w:rsid w:val="1F32303B"/>
    <w:rsid w:val="1F4BCAA2"/>
    <w:rsid w:val="1F7E816F"/>
    <w:rsid w:val="1FD49451"/>
    <w:rsid w:val="1FE92C62"/>
    <w:rsid w:val="1FEB2075"/>
    <w:rsid w:val="1FEB8936"/>
    <w:rsid w:val="20020E3D"/>
    <w:rsid w:val="2002BE55"/>
    <w:rsid w:val="2017AACC"/>
    <w:rsid w:val="20187506"/>
    <w:rsid w:val="201EA75E"/>
    <w:rsid w:val="20235DB8"/>
    <w:rsid w:val="2026B5CE"/>
    <w:rsid w:val="20276B52"/>
    <w:rsid w:val="202EE924"/>
    <w:rsid w:val="203495DD"/>
    <w:rsid w:val="20484357"/>
    <w:rsid w:val="204DE1BB"/>
    <w:rsid w:val="206750F4"/>
    <w:rsid w:val="206CB390"/>
    <w:rsid w:val="2071B937"/>
    <w:rsid w:val="2097322C"/>
    <w:rsid w:val="20A86D03"/>
    <w:rsid w:val="20D0317E"/>
    <w:rsid w:val="20E8E124"/>
    <w:rsid w:val="20EA1904"/>
    <w:rsid w:val="20FD728C"/>
    <w:rsid w:val="211D4FE0"/>
    <w:rsid w:val="211F4A9F"/>
    <w:rsid w:val="212859B5"/>
    <w:rsid w:val="213DCE04"/>
    <w:rsid w:val="214CCC84"/>
    <w:rsid w:val="214D61B6"/>
    <w:rsid w:val="21568542"/>
    <w:rsid w:val="21649EA9"/>
    <w:rsid w:val="2172351F"/>
    <w:rsid w:val="217B6A8A"/>
    <w:rsid w:val="2183E03D"/>
    <w:rsid w:val="219334BC"/>
    <w:rsid w:val="21A83F3A"/>
    <w:rsid w:val="21BA0A4B"/>
    <w:rsid w:val="21C44E80"/>
    <w:rsid w:val="21EB96FF"/>
    <w:rsid w:val="220AB0CD"/>
    <w:rsid w:val="2215EFD5"/>
    <w:rsid w:val="22204FE3"/>
    <w:rsid w:val="2221D291"/>
    <w:rsid w:val="222282FC"/>
    <w:rsid w:val="2229E428"/>
    <w:rsid w:val="222F063E"/>
    <w:rsid w:val="224CD9AD"/>
    <w:rsid w:val="225D43A9"/>
    <w:rsid w:val="226C948D"/>
    <w:rsid w:val="22868DF3"/>
    <w:rsid w:val="228EAB21"/>
    <w:rsid w:val="229366BB"/>
    <w:rsid w:val="22A10BA8"/>
    <w:rsid w:val="22BE53A5"/>
    <w:rsid w:val="22C79945"/>
    <w:rsid w:val="22F74DD1"/>
    <w:rsid w:val="232EE236"/>
    <w:rsid w:val="23346F0E"/>
    <w:rsid w:val="233DED5A"/>
    <w:rsid w:val="23559E86"/>
    <w:rsid w:val="235FCA2D"/>
    <w:rsid w:val="2366FA60"/>
    <w:rsid w:val="23803524"/>
    <w:rsid w:val="238291DD"/>
    <w:rsid w:val="23865550"/>
    <w:rsid w:val="2388626D"/>
    <w:rsid w:val="238CAF3F"/>
    <w:rsid w:val="2395600F"/>
    <w:rsid w:val="239FB84B"/>
    <w:rsid w:val="23A4DB3E"/>
    <w:rsid w:val="23BBC8DA"/>
    <w:rsid w:val="23D0153F"/>
    <w:rsid w:val="23D67B35"/>
    <w:rsid w:val="23D9030E"/>
    <w:rsid w:val="23D954DC"/>
    <w:rsid w:val="23FB2A40"/>
    <w:rsid w:val="240BC2BC"/>
    <w:rsid w:val="240EA476"/>
    <w:rsid w:val="2438E9B5"/>
    <w:rsid w:val="244858C9"/>
    <w:rsid w:val="2455EAB2"/>
    <w:rsid w:val="245847E5"/>
    <w:rsid w:val="246369A6"/>
    <w:rsid w:val="24714C15"/>
    <w:rsid w:val="2482E56E"/>
    <w:rsid w:val="248ACB60"/>
    <w:rsid w:val="24927ABA"/>
    <w:rsid w:val="24A9E947"/>
    <w:rsid w:val="24AB60F7"/>
    <w:rsid w:val="24B5F9EB"/>
    <w:rsid w:val="24B9B9EA"/>
    <w:rsid w:val="24BB4667"/>
    <w:rsid w:val="24DD675E"/>
    <w:rsid w:val="251BB47A"/>
    <w:rsid w:val="25287FA0"/>
    <w:rsid w:val="254D9097"/>
    <w:rsid w:val="256AA34F"/>
    <w:rsid w:val="2573D617"/>
    <w:rsid w:val="2578F777"/>
    <w:rsid w:val="25801DBF"/>
    <w:rsid w:val="259155F8"/>
    <w:rsid w:val="2594EA0A"/>
    <w:rsid w:val="259994EF"/>
    <w:rsid w:val="25A3B1AF"/>
    <w:rsid w:val="25C1F0EC"/>
    <w:rsid w:val="25CA9685"/>
    <w:rsid w:val="25D2C2B5"/>
    <w:rsid w:val="25E2B585"/>
    <w:rsid w:val="25FF9BDB"/>
    <w:rsid w:val="260E35BC"/>
    <w:rsid w:val="2611FEAE"/>
    <w:rsid w:val="265764D0"/>
    <w:rsid w:val="2672B692"/>
    <w:rsid w:val="2680CCED"/>
    <w:rsid w:val="26AB0E3E"/>
    <w:rsid w:val="26D0AD38"/>
    <w:rsid w:val="26F5BE2F"/>
    <w:rsid w:val="26F6FD18"/>
    <w:rsid w:val="27056DE9"/>
    <w:rsid w:val="270FDA82"/>
    <w:rsid w:val="271CF1C1"/>
    <w:rsid w:val="2729658D"/>
    <w:rsid w:val="272D0F09"/>
    <w:rsid w:val="272E43DD"/>
    <w:rsid w:val="2730A0CA"/>
    <w:rsid w:val="273CD910"/>
    <w:rsid w:val="274668C9"/>
    <w:rsid w:val="2760F13A"/>
    <w:rsid w:val="27688ED5"/>
    <w:rsid w:val="276C9510"/>
    <w:rsid w:val="2794CD35"/>
    <w:rsid w:val="27967A64"/>
    <w:rsid w:val="27F663BD"/>
    <w:rsid w:val="27FB1CF0"/>
    <w:rsid w:val="2800AE28"/>
    <w:rsid w:val="28155B2B"/>
    <w:rsid w:val="2848A66A"/>
    <w:rsid w:val="28560300"/>
    <w:rsid w:val="285C7460"/>
    <w:rsid w:val="286088E2"/>
    <w:rsid w:val="2877C575"/>
    <w:rsid w:val="28A4403C"/>
    <w:rsid w:val="28B35CD0"/>
    <w:rsid w:val="28BB6C6E"/>
    <w:rsid w:val="28EFA2B6"/>
    <w:rsid w:val="28FAC4B4"/>
    <w:rsid w:val="291A433D"/>
    <w:rsid w:val="292AB3E1"/>
    <w:rsid w:val="292DB364"/>
    <w:rsid w:val="293C8079"/>
    <w:rsid w:val="293F6887"/>
    <w:rsid w:val="294346C8"/>
    <w:rsid w:val="2945D67E"/>
    <w:rsid w:val="295DCDE9"/>
    <w:rsid w:val="2999E19D"/>
    <w:rsid w:val="29A4CAAB"/>
    <w:rsid w:val="29C0B29B"/>
    <w:rsid w:val="29C93D10"/>
    <w:rsid w:val="29C9D8A5"/>
    <w:rsid w:val="29E40486"/>
    <w:rsid w:val="29EBDCE3"/>
    <w:rsid w:val="29F7369A"/>
    <w:rsid w:val="29FEA381"/>
    <w:rsid w:val="2A1395D6"/>
    <w:rsid w:val="2A2CE476"/>
    <w:rsid w:val="2A44E679"/>
    <w:rsid w:val="2A47FE23"/>
    <w:rsid w:val="2A4CF536"/>
    <w:rsid w:val="2A573CCF"/>
    <w:rsid w:val="2A620C9F"/>
    <w:rsid w:val="2A65DE48"/>
    <w:rsid w:val="2A6D0612"/>
    <w:rsid w:val="2A768E41"/>
    <w:rsid w:val="2A8014D6"/>
    <w:rsid w:val="2A806133"/>
    <w:rsid w:val="2A8B62EB"/>
    <w:rsid w:val="2A99BF22"/>
    <w:rsid w:val="2A9D25C9"/>
    <w:rsid w:val="2ACB87ED"/>
    <w:rsid w:val="2AE3D840"/>
    <w:rsid w:val="2B0F6C92"/>
    <w:rsid w:val="2B11BF3E"/>
    <w:rsid w:val="2B2894EF"/>
    <w:rsid w:val="2B2D442C"/>
    <w:rsid w:val="2B362963"/>
    <w:rsid w:val="2B42A6CC"/>
    <w:rsid w:val="2B539EC1"/>
    <w:rsid w:val="2B5DF801"/>
    <w:rsid w:val="2B60BE6D"/>
    <w:rsid w:val="2B8CA1D8"/>
    <w:rsid w:val="2BD6BB9A"/>
    <w:rsid w:val="2BD9E4D3"/>
    <w:rsid w:val="2BDBB0BF"/>
    <w:rsid w:val="2BF9BED2"/>
    <w:rsid w:val="2C047C4A"/>
    <w:rsid w:val="2C163D1C"/>
    <w:rsid w:val="2C309F9C"/>
    <w:rsid w:val="2C32977B"/>
    <w:rsid w:val="2C3B2632"/>
    <w:rsid w:val="2C41FD78"/>
    <w:rsid w:val="2C655426"/>
    <w:rsid w:val="2C866813"/>
    <w:rsid w:val="2CACD0A0"/>
    <w:rsid w:val="2CB8C6CF"/>
    <w:rsid w:val="2CD1F9C4"/>
    <w:rsid w:val="2CD93DBE"/>
    <w:rsid w:val="2CDF03A3"/>
    <w:rsid w:val="2CE6C6EE"/>
    <w:rsid w:val="2D53D986"/>
    <w:rsid w:val="2D55BE6C"/>
    <w:rsid w:val="2D5E21AC"/>
    <w:rsid w:val="2D75B534"/>
    <w:rsid w:val="2D7F9EE5"/>
    <w:rsid w:val="2D921089"/>
    <w:rsid w:val="2D9FF596"/>
    <w:rsid w:val="2DC25106"/>
    <w:rsid w:val="2DC6A39E"/>
    <w:rsid w:val="2DCB958E"/>
    <w:rsid w:val="2DD621A7"/>
    <w:rsid w:val="2DD81AFC"/>
    <w:rsid w:val="2DDC9874"/>
    <w:rsid w:val="2DEDB460"/>
    <w:rsid w:val="2E27EEAB"/>
    <w:rsid w:val="2E42080E"/>
    <w:rsid w:val="2E513617"/>
    <w:rsid w:val="2E523C96"/>
    <w:rsid w:val="2E614980"/>
    <w:rsid w:val="2E654D51"/>
    <w:rsid w:val="2E6B2147"/>
    <w:rsid w:val="2E8385D6"/>
    <w:rsid w:val="2E8AF0DA"/>
    <w:rsid w:val="2E9071A9"/>
    <w:rsid w:val="2E92C2D9"/>
    <w:rsid w:val="2E9BE88D"/>
    <w:rsid w:val="2ECEE755"/>
    <w:rsid w:val="2EE0C9B0"/>
    <w:rsid w:val="2EE356D7"/>
    <w:rsid w:val="2EE5BB0F"/>
    <w:rsid w:val="2EE706F9"/>
    <w:rsid w:val="2EE98679"/>
    <w:rsid w:val="2F07DBD5"/>
    <w:rsid w:val="2F0A8DDF"/>
    <w:rsid w:val="2F11C8B4"/>
    <w:rsid w:val="2F1E1355"/>
    <w:rsid w:val="2F3DBD17"/>
    <w:rsid w:val="2F458C09"/>
    <w:rsid w:val="2F90C722"/>
    <w:rsid w:val="2F917414"/>
    <w:rsid w:val="2FAC91FD"/>
    <w:rsid w:val="2FB135BD"/>
    <w:rsid w:val="2FB659B3"/>
    <w:rsid w:val="2FD3E0A8"/>
    <w:rsid w:val="2FFBAC03"/>
    <w:rsid w:val="3024AD8C"/>
    <w:rsid w:val="3051FA2C"/>
    <w:rsid w:val="305636F2"/>
    <w:rsid w:val="3092D8A9"/>
    <w:rsid w:val="309E7E25"/>
    <w:rsid w:val="309FB76D"/>
    <w:rsid w:val="30BC1E33"/>
    <w:rsid w:val="30C084EB"/>
    <w:rsid w:val="31016977"/>
    <w:rsid w:val="3132AB44"/>
    <w:rsid w:val="314163E4"/>
    <w:rsid w:val="319A52C9"/>
    <w:rsid w:val="31E4C485"/>
    <w:rsid w:val="31EE3D4F"/>
    <w:rsid w:val="31F8B785"/>
    <w:rsid w:val="31FCE546"/>
    <w:rsid w:val="32121EEC"/>
    <w:rsid w:val="321F97F0"/>
    <w:rsid w:val="32214AB5"/>
    <w:rsid w:val="322784E8"/>
    <w:rsid w:val="32292F8F"/>
    <w:rsid w:val="32340F25"/>
    <w:rsid w:val="32377E1B"/>
    <w:rsid w:val="323A4E86"/>
    <w:rsid w:val="323F7DA5"/>
    <w:rsid w:val="3241DC1F"/>
    <w:rsid w:val="32421BA0"/>
    <w:rsid w:val="324C3073"/>
    <w:rsid w:val="324E043A"/>
    <w:rsid w:val="32531008"/>
    <w:rsid w:val="32560C4E"/>
    <w:rsid w:val="3256B0A3"/>
    <w:rsid w:val="325C554C"/>
    <w:rsid w:val="325CA2C1"/>
    <w:rsid w:val="3266DD20"/>
    <w:rsid w:val="327E87EB"/>
    <w:rsid w:val="329F39CE"/>
    <w:rsid w:val="32AE7D01"/>
    <w:rsid w:val="32CD2270"/>
    <w:rsid w:val="32D13249"/>
    <w:rsid w:val="32D2DD62"/>
    <w:rsid w:val="32E8EA72"/>
    <w:rsid w:val="32EE21AE"/>
    <w:rsid w:val="330EDFF6"/>
    <w:rsid w:val="33115D47"/>
    <w:rsid w:val="3312FBCD"/>
    <w:rsid w:val="3339D88A"/>
    <w:rsid w:val="334746F6"/>
    <w:rsid w:val="335BFEAA"/>
    <w:rsid w:val="3360B57F"/>
    <w:rsid w:val="33672A66"/>
    <w:rsid w:val="33702CEE"/>
    <w:rsid w:val="33B05D63"/>
    <w:rsid w:val="33DBB442"/>
    <w:rsid w:val="33DF6B0B"/>
    <w:rsid w:val="33E91158"/>
    <w:rsid w:val="33FD2E27"/>
    <w:rsid w:val="3412B049"/>
    <w:rsid w:val="34239007"/>
    <w:rsid w:val="3431928A"/>
    <w:rsid w:val="3473503D"/>
    <w:rsid w:val="347F7980"/>
    <w:rsid w:val="347FBEE6"/>
    <w:rsid w:val="349695FC"/>
    <w:rsid w:val="349C3924"/>
    <w:rsid w:val="34B19AA4"/>
    <w:rsid w:val="34B64ED8"/>
    <w:rsid w:val="34B7BB15"/>
    <w:rsid w:val="34BC808E"/>
    <w:rsid w:val="34E25051"/>
    <w:rsid w:val="35011D6E"/>
    <w:rsid w:val="35135A51"/>
    <w:rsid w:val="35346525"/>
    <w:rsid w:val="35359B04"/>
    <w:rsid w:val="35403701"/>
    <w:rsid w:val="35662D26"/>
    <w:rsid w:val="3592BE2B"/>
    <w:rsid w:val="35981FD0"/>
    <w:rsid w:val="35AE0C88"/>
    <w:rsid w:val="35BF8AD8"/>
    <w:rsid w:val="35F24F59"/>
    <w:rsid w:val="35FAA953"/>
    <w:rsid w:val="36085717"/>
    <w:rsid w:val="361BCA45"/>
    <w:rsid w:val="362C470C"/>
    <w:rsid w:val="363342B8"/>
    <w:rsid w:val="363C8E44"/>
    <w:rsid w:val="363E4C59"/>
    <w:rsid w:val="3645671D"/>
    <w:rsid w:val="364680B8"/>
    <w:rsid w:val="364C5C6B"/>
    <w:rsid w:val="365285B8"/>
    <w:rsid w:val="367C826D"/>
    <w:rsid w:val="368888E3"/>
    <w:rsid w:val="3689E0A6"/>
    <w:rsid w:val="36A13066"/>
    <w:rsid w:val="36B87963"/>
    <w:rsid w:val="36B9900C"/>
    <w:rsid w:val="36C04D3F"/>
    <w:rsid w:val="36CEEB0B"/>
    <w:rsid w:val="371FACF3"/>
    <w:rsid w:val="3721755D"/>
    <w:rsid w:val="3728FAD2"/>
    <w:rsid w:val="372FC66F"/>
    <w:rsid w:val="373E83CB"/>
    <w:rsid w:val="373F2DFA"/>
    <w:rsid w:val="37622E2E"/>
    <w:rsid w:val="376936EA"/>
    <w:rsid w:val="37771FCA"/>
    <w:rsid w:val="3785D365"/>
    <w:rsid w:val="3787B783"/>
    <w:rsid w:val="37973E9F"/>
    <w:rsid w:val="37AAF0FF"/>
    <w:rsid w:val="37B38B17"/>
    <w:rsid w:val="37B66E4A"/>
    <w:rsid w:val="37B674CA"/>
    <w:rsid w:val="37C5B7B4"/>
    <w:rsid w:val="37CCB374"/>
    <w:rsid w:val="37EE5619"/>
    <w:rsid w:val="37F67E00"/>
    <w:rsid w:val="37F8125A"/>
    <w:rsid w:val="380492A4"/>
    <w:rsid w:val="381B5A59"/>
    <w:rsid w:val="3821732C"/>
    <w:rsid w:val="383FFEB8"/>
    <w:rsid w:val="3845CB22"/>
    <w:rsid w:val="384E30A7"/>
    <w:rsid w:val="38589110"/>
    <w:rsid w:val="3858FC35"/>
    <w:rsid w:val="387783A8"/>
    <w:rsid w:val="387B879B"/>
    <w:rsid w:val="38A6A9F8"/>
    <w:rsid w:val="38C2518C"/>
    <w:rsid w:val="38C515F0"/>
    <w:rsid w:val="38CCFFBF"/>
    <w:rsid w:val="38D61EA4"/>
    <w:rsid w:val="38DB3F3B"/>
    <w:rsid w:val="38E5DE1E"/>
    <w:rsid w:val="38FF4553"/>
    <w:rsid w:val="3904C849"/>
    <w:rsid w:val="39281A24"/>
    <w:rsid w:val="3937EF01"/>
    <w:rsid w:val="39475C4C"/>
    <w:rsid w:val="394A5D93"/>
    <w:rsid w:val="3955CC58"/>
    <w:rsid w:val="3965D91C"/>
    <w:rsid w:val="396A7EDB"/>
    <w:rsid w:val="39776F48"/>
    <w:rsid w:val="39809D2E"/>
    <w:rsid w:val="398FF1B1"/>
    <w:rsid w:val="39939A2C"/>
    <w:rsid w:val="399AB0DE"/>
    <w:rsid w:val="399AFAD2"/>
    <w:rsid w:val="39ABD4EE"/>
    <w:rsid w:val="39AC4745"/>
    <w:rsid w:val="39ADDD5A"/>
    <w:rsid w:val="39C578D4"/>
    <w:rsid w:val="39CA8DA8"/>
    <w:rsid w:val="39CB402E"/>
    <w:rsid w:val="39CFF703"/>
    <w:rsid w:val="39EA2A58"/>
    <w:rsid w:val="39F78992"/>
    <w:rsid w:val="39FA9D77"/>
    <w:rsid w:val="3A02836D"/>
    <w:rsid w:val="3A03AB38"/>
    <w:rsid w:val="3A10EF81"/>
    <w:rsid w:val="3A181FDF"/>
    <w:rsid w:val="3A3026E7"/>
    <w:rsid w:val="3A3D1733"/>
    <w:rsid w:val="3A4D2D85"/>
    <w:rsid w:val="3A5DE1F7"/>
    <w:rsid w:val="3A676731"/>
    <w:rsid w:val="3A784026"/>
    <w:rsid w:val="3AC51BA3"/>
    <w:rsid w:val="3AD880A2"/>
    <w:rsid w:val="3ADFCBAC"/>
    <w:rsid w:val="3B1D39AF"/>
    <w:rsid w:val="3B246EFE"/>
    <w:rsid w:val="3B359CA4"/>
    <w:rsid w:val="3B56BB51"/>
    <w:rsid w:val="3B5A5D6C"/>
    <w:rsid w:val="3B76187B"/>
    <w:rsid w:val="3B82A47B"/>
    <w:rsid w:val="3B85D169"/>
    <w:rsid w:val="3B91133A"/>
    <w:rsid w:val="3BAE1C8F"/>
    <w:rsid w:val="3BF0089D"/>
    <w:rsid w:val="3BF9548F"/>
    <w:rsid w:val="3BFEAA16"/>
    <w:rsid w:val="3BFEB07C"/>
    <w:rsid w:val="3C19B9CE"/>
    <w:rsid w:val="3C26E7C3"/>
    <w:rsid w:val="3C430A4B"/>
    <w:rsid w:val="3C60129C"/>
    <w:rsid w:val="3C675FDE"/>
    <w:rsid w:val="3C6CCA14"/>
    <w:rsid w:val="3C832920"/>
    <w:rsid w:val="3CAD907B"/>
    <w:rsid w:val="3CEDB541"/>
    <w:rsid w:val="3D09C329"/>
    <w:rsid w:val="3D0FA13C"/>
    <w:rsid w:val="3D115ABB"/>
    <w:rsid w:val="3D143C8A"/>
    <w:rsid w:val="3D409843"/>
    <w:rsid w:val="3D411C4E"/>
    <w:rsid w:val="3D49D857"/>
    <w:rsid w:val="3D561286"/>
    <w:rsid w:val="3D5B1D19"/>
    <w:rsid w:val="3D67C7A9"/>
    <w:rsid w:val="3D72E7DC"/>
    <w:rsid w:val="3D99DA85"/>
    <w:rsid w:val="3DA9436A"/>
    <w:rsid w:val="3DAAB3E5"/>
    <w:rsid w:val="3DADC54F"/>
    <w:rsid w:val="3DB2E434"/>
    <w:rsid w:val="3DBACA9E"/>
    <w:rsid w:val="3DCC0D18"/>
    <w:rsid w:val="3DEA29DD"/>
    <w:rsid w:val="3DF1EF99"/>
    <w:rsid w:val="3E102164"/>
    <w:rsid w:val="3E29BAFA"/>
    <w:rsid w:val="3E37C5FC"/>
    <w:rsid w:val="3E4BF647"/>
    <w:rsid w:val="3E598023"/>
    <w:rsid w:val="3E705D45"/>
    <w:rsid w:val="3E8EB3CD"/>
    <w:rsid w:val="3E96E48E"/>
    <w:rsid w:val="3EAC5250"/>
    <w:rsid w:val="3EBCB3D9"/>
    <w:rsid w:val="3EC30719"/>
    <w:rsid w:val="3EDE72C0"/>
    <w:rsid w:val="3EE8CEF8"/>
    <w:rsid w:val="3EF9E7B5"/>
    <w:rsid w:val="3F0CD1E7"/>
    <w:rsid w:val="3F2CED7D"/>
    <w:rsid w:val="3F37CBB4"/>
    <w:rsid w:val="3F5663A1"/>
    <w:rsid w:val="3F658402"/>
    <w:rsid w:val="3F6D2006"/>
    <w:rsid w:val="3F7C5645"/>
    <w:rsid w:val="3F8708D2"/>
    <w:rsid w:val="3FBE9CFC"/>
    <w:rsid w:val="3FD32952"/>
    <w:rsid w:val="3FDA44C2"/>
    <w:rsid w:val="4017BE65"/>
    <w:rsid w:val="401E0821"/>
    <w:rsid w:val="401FBE50"/>
    <w:rsid w:val="40375725"/>
    <w:rsid w:val="405B3F84"/>
    <w:rsid w:val="4083A9CE"/>
    <w:rsid w:val="408DB348"/>
    <w:rsid w:val="4098B522"/>
    <w:rsid w:val="40A539DD"/>
    <w:rsid w:val="40BC1DCF"/>
    <w:rsid w:val="40BDCDCD"/>
    <w:rsid w:val="40DF12D9"/>
    <w:rsid w:val="410D6184"/>
    <w:rsid w:val="412067DE"/>
    <w:rsid w:val="414DDB83"/>
    <w:rsid w:val="416A6EAC"/>
    <w:rsid w:val="419A57FD"/>
    <w:rsid w:val="41A77B28"/>
    <w:rsid w:val="41A87D29"/>
    <w:rsid w:val="41C98A2D"/>
    <w:rsid w:val="421AC7E2"/>
    <w:rsid w:val="422B87D1"/>
    <w:rsid w:val="4232AB0E"/>
    <w:rsid w:val="42583F6A"/>
    <w:rsid w:val="426C158A"/>
    <w:rsid w:val="426CFDF7"/>
    <w:rsid w:val="426FD2F5"/>
    <w:rsid w:val="427B0D05"/>
    <w:rsid w:val="429B6DEF"/>
    <w:rsid w:val="42EDA3A6"/>
    <w:rsid w:val="42F180A1"/>
    <w:rsid w:val="430ACA14"/>
    <w:rsid w:val="4323231B"/>
    <w:rsid w:val="432D10B7"/>
    <w:rsid w:val="432EFD88"/>
    <w:rsid w:val="43341B5A"/>
    <w:rsid w:val="433A7C72"/>
    <w:rsid w:val="4370C3DD"/>
    <w:rsid w:val="437F0D0B"/>
    <w:rsid w:val="4384B0BA"/>
    <w:rsid w:val="439B2711"/>
    <w:rsid w:val="43B0F1CC"/>
    <w:rsid w:val="43BE2D1D"/>
    <w:rsid w:val="43BEBEFE"/>
    <w:rsid w:val="43C95B28"/>
    <w:rsid w:val="43D2429C"/>
    <w:rsid w:val="43E70EC2"/>
    <w:rsid w:val="43F1D80C"/>
    <w:rsid w:val="43F9AAB9"/>
    <w:rsid w:val="43FD15CF"/>
    <w:rsid w:val="44030808"/>
    <w:rsid w:val="440BA356"/>
    <w:rsid w:val="4429A39F"/>
    <w:rsid w:val="44557180"/>
    <w:rsid w:val="44A20F6E"/>
    <w:rsid w:val="44AD4A08"/>
    <w:rsid w:val="44AF8B48"/>
    <w:rsid w:val="44CF180F"/>
    <w:rsid w:val="44E2779E"/>
    <w:rsid w:val="44F144F7"/>
    <w:rsid w:val="44FD7EEE"/>
    <w:rsid w:val="45079DBB"/>
    <w:rsid w:val="451801D9"/>
    <w:rsid w:val="452B0E6D"/>
    <w:rsid w:val="453EB1DC"/>
    <w:rsid w:val="45764A1F"/>
    <w:rsid w:val="458A25DE"/>
    <w:rsid w:val="4596A23D"/>
    <w:rsid w:val="45A0D494"/>
    <w:rsid w:val="45A1EDE2"/>
    <w:rsid w:val="45AB07F5"/>
    <w:rsid w:val="45C32E25"/>
    <w:rsid w:val="45D67675"/>
    <w:rsid w:val="45D9071B"/>
    <w:rsid w:val="4616A9E1"/>
    <w:rsid w:val="46493946"/>
    <w:rsid w:val="464ABFCE"/>
    <w:rsid w:val="464B5BA9"/>
    <w:rsid w:val="464B891C"/>
    <w:rsid w:val="4661EC27"/>
    <w:rsid w:val="468D3EB1"/>
    <w:rsid w:val="46E9952B"/>
    <w:rsid w:val="46FB9DEA"/>
    <w:rsid w:val="470626B2"/>
    <w:rsid w:val="4725F63F"/>
    <w:rsid w:val="4730F5E1"/>
    <w:rsid w:val="47362DC9"/>
    <w:rsid w:val="47373F18"/>
    <w:rsid w:val="47378EB1"/>
    <w:rsid w:val="473E78DF"/>
    <w:rsid w:val="473F1E9C"/>
    <w:rsid w:val="4751F167"/>
    <w:rsid w:val="475EFE86"/>
    <w:rsid w:val="4761ACE4"/>
    <w:rsid w:val="47699A6A"/>
    <w:rsid w:val="478542D0"/>
    <w:rsid w:val="47894FC9"/>
    <w:rsid w:val="4799D4B0"/>
    <w:rsid w:val="47B1FA53"/>
    <w:rsid w:val="47E5A437"/>
    <w:rsid w:val="47F7ED03"/>
    <w:rsid w:val="48406858"/>
    <w:rsid w:val="485D0084"/>
    <w:rsid w:val="48B3F37F"/>
    <w:rsid w:val="48B5DE73"/>
    <w:rsid w:val="48CB05C9"/>
    <w:rsid w:val="48DEC6BC"/>
    <w:rsid w:val="48FAAAF4"/>
    <w:rsid w:val="490B027E"/>
    <w:rsid w:val="490CB7BB"/>
    <w:rsid w:val="49175022"/>
    <w:rsid w:val="4932D510"/>
    <w:rsid w:val="493ADEB9"/>
    <w:rsid w:val="493CF6C0"/>
    <w:rsid w:val="4952C7C5"/>
    <w:rsid w:val="49532503"/>
    <w:rsid w:val="495670E9"/>
    <w:rsid w:val="49BDE4F1"/>
    <w:rsid w:val="49C6A096"/>
    <w:rsid w:val="49EBC8FD"/>
    <w:rsid w:val="49FA14A5"/>
    <w:rsid w:val="49FCBC98"/>
    <w:rsid w:val="4A0041FE"/>
    <w:rsid w:val="4A063C40"/>
    <w:rsid w:val="4A106F86"/>
    <w:rsid w:val="4A1C69F2"/>
    <w:rsid w:val="4A1EECE3"/>
    <w:rsid w:val="4A25E0CC"/>
    <w:rsid w:val="4A565DC6"/>
    <w:rsid w:val="4A6EDFDA"/>
    <w:rsid w:val="4A7A7E5B"/>
    <w:rsid w:val="4A8D5777"/>
    <w:rsid w:val="4A952075"/>
    <w:rsid w:val="4A994DA6"/>
    <w:rsid w:val="4AE945A9"/>
    <w:rsid w:val="4AF7B3A1"/>
    <w:rsid w:val="4AFACB4E"/>
    <w:rsid w:val="4B05DD06"/>
    <w:rsid w:val="4B086A12"/>
    <w:rsid w:val="4B08F163"/>
    <w:rsid w:val="4B11D2DC"/>
    <w:rsid w:val="4B44F69C"/>
    <w:rsid w:val="4B574416"/>
    <w:rsid w:val="4B65B06C"/>
    <w:rsid w:val="4B801A2E"/>
    <w:rsid w:val="4BA3A3B8"/>
    <w:rsid w:val="4BBDBBF4"/>
    <w:rsid w:val="4BCD5E86"/>
    <w:rsid w:val="4BE78266"/>
    <w:rsid w:val="4BEE43D3"/>
    <w:rsid w:val="4C2839FE"/>
    <w:rsid w:val="4C5170B4"/>
    <w:rsid w:val="4C56D30E"/>
    <w:rsid w:val="4C5BD84F"/>
    <w:rsid w:val="4C74F1FE"/>
    <w:rsid w:val="4C9485EC"/>
    <w:rsid w:val="4CD9BC46"/>
    <w:rsid w:val="4CE151C2"/>
    <w:rsid w:val="4CEAB0AE"/>
    <w:rsid w:val="4CEC768F"/>
    <w:rsid w:val="4D066784"/>
    <w:rsid w:val="4D158555"/>
    <w:rsid w:val="4D1BEA8F"/>
    <w:rsid w:val="4D21B3D5"/>
    <w:rsid w:val="4D255BCD"/>
    <w:rsid w:val="4D31C385"/>
    <w:rsid w:val="4D3DEDDD"/>
    <w:rsid w:val="4D48972B"/>
    <w:rsid w:val="4D6E0532"/>
    <w:rsid w:val="4D820D67"/>
    <w:rsid w:val="4D8848DF"/>
    <w:rsid w:val="4D8C46F0"/>
    <w:rsid w:val="4D9537C3"/>
    <w:rsid w:val="4DA6F87F"/>
    <w:rsid w:val="4DBD1943"/>
    <w:rsid w:val="4DC0B431"/>
    <w:rsid w:val="4DC4C865"/>
    <w:rsid w:val="4DDAD951"/>
    <w:rsid w:val="4E09FAA5"/>
    <w:rsid w:val="4E150A57"/>
    <w:rsid w:val="4E2555AC"/>
    <w:rsid w:val="4E2DF3CC"/>
    <w:rsid w:val="4E4C3A9B"/>
    <w:rsid w:val="4E5469BD"/>
    <w:rsid w:val="4E5524C8"/>
    <w:rsid w:val="4E5E5C87"/>
    <w:rsid w:val="4E5F6817"/>
    <w:rsid w:val="4E71D23A"/>
    <w:rsid w:val="4E8C644C"/>
    <w:rsid w:val="4E9D5CBB"/>
    <w:rsid w:val="4EAC9D22"/>
    <w:rsid w:val="4EB375FD"/>
    <w:rsid w:val="4EB7BAF0"/>
    <w:rsid w:val="4EC5F758"/>
    <w:rsid w:val="4F07650E"/>
    <w:rsid w:val="4F10BFB4"/>
    <w:rsid w:val="4F14FECA"/>
    <w:rsid w:val="4F1DBA81"/>
    <w:rsid w:val="4F45BAAF"/>
    <w:rsid w:val="4F5B795A"/>
    <w:rsid w:val="4F5F14B6"/>
    <w:rsid w:val="4F74AC4F"/>
    <w:rsid w:val="4F8E8295"/>
    <w:rsid w:val="4F98A378"/>
    <w:rsid w:val="4FAFD8E7"/>
    <w:rsid w:val="4FB5FF73"/>
    <w:rsid w:val="4FD37E5A"/>
    <w:rsid w:val="4FD62AF3"/>
    <w:rsid w:val="4FDF20DA"/>
    <w:rsid w:val="50094D5F"/>
    <w:rsid w:val="5012BBCC"/>
    <w:rsid w:val="50225170"/>
    <w:rsid w:val="5031471A"/>
    <w:rsid w:val="5058106B"/>
    <w:rsid w:val="50604A5E"/>
    <w:rsid w:val="50833EAA"/>
    <w:rsid w:val="5092400E"/>
    <w:rsid w:val="509241F4"/>
    <w:rsid w:val="50A13066"/>
    <w:rsid w:val="50B0CF2B"/>
    <w:rsid w:val="50C3BAEA"/>
    <w:rsid w:val="50C3E7B2"/>
    <w:rsid w:val="50C5FA3B"/>
    <w:rsid w:val="50C69D4C"/>
    <w:rsid w:val="50C925BF"/>
    <w:rsid w:val="50DBBEF1"/>
    <w:rsid w:val="50E9F15E"/>
    <w:rsid w:val="50EFF195"/>
    <w:rsid w:val="50F63F71"/>
    <w:rsid w:val="512A8D8C"/>
    <w:rsid w:val="515CF66E"/>
    <w:rsid w:val="51658729"/>
    <w:rsid w:val="516F87C7"/>
    <w:rsid w:val="517FF46C"/>
    <w:rsid w:val="5186F211"/>
    <w:rsid w:val="51B43820"/>
    <w:rsid w:val="51DDB451"/>
    <w:rsid w:val="51E17D8F"/>
    <w:rsid w:val="52062266"/>
    <w:rsid w:val="520944B9"/>
    <w:rsid w:val="52224706"/>
    <w:rsid w:val="523424D2"/>
    <w:rsid w:val="524A7F2B"/>
    <w:rsid w:val="52616492"/>
    <w:rsid w:val="526BBB3B"/>
    <w:rsid w:val="5272349B"/>
    <w:rsid w:val="5275A499"/>
    <w:rsid w:val="5275E0AD"/>
    <w:rsid w:val="528D6FFD"/>
    <w:rsid w:val="529EB89D"/>
    <w:rsid w:val="52B0CEE6"/>
    <w:rsid w:val="52B913D2"/>
    <w:rsid w:val="52D6ECB3"/>
    <w:rsid w:val="52E748F6"/>
    <w:rsid w:val="5317C0F5"/>
    <w:rsid w:val="5350019A"/>
    <w:rsid w:val="5387E945"/>
    <w:rsid w:val="53A7FD31"/>
    <w:rsid w:val="53CDBCE1"/>
    <w:rsid w:val="53DB7EA2"/>
    <w:rsid w:val="53E57396"/>
    <w:rsid w:val="53E86FED"/>
    <w:rsid w:val="53EA8132"/>
    <w:rsid w:val="53EAEC43"/>
    <w:rsid w:val="53EC8CBF"/>
    <w:rsid w:val="53ED6CFE"/>
    <w:rsid w:val="53F2A44F"/>
    <w:rsid w:val="53FA7FE8"/>
    <w:rsid w:val="5400247B"/>
    <w:rsid w:val="54092F26"/>
    <w:rsid w:val="541B70F7"/>
    <w:rsid w:val="542C2319"/>
    <w:rsid w:val="5437890A"/>
    <w:rsid w:val="543FA127"/>
    <w:rsid w:val="544D621A"/>
    <w:rsid w:val="545B8737"/>
    <w:rsid w:val="54622E4E"/>
    <w:rsid w:val="546797A9"/>
    <w:rsid w:val="548AD125"/>
    <w:rsid w:val="549D27EB"/>
    <w:rsid w:val="54A4020F"/>
    <w:rsid w:val="54B08F11"/>
    <w:rsid w:val="54BC2DF5"/>
    <w:rsid w:val="54C7ED83"/>
    <w:rsid w:val="54D647DB"/>
    <w:rsid w:val="54E22E3F"/>
    <w:rsid w:val="54ED878A"/>
    <w:rsid w:val="550EEAF0"/>
    <w:rsid w:val="55204B03"/>
    <w:rsid w:val="5522AD70"/>
    <w:rsid w:val="5528C3FC"/>
    <w:rsid w:val="55582747"/>
    <w:rsid w:val="556EB865"/>
    <w:rsid w:val="55715707"/>
    <w:rsid w:val="5571F445"/>
    <w:rsid w:val="557EFF52"/>
    <w:rsid w:val="5586BCA4"/>
    <w:rsid w:val="55887CD1"/>
    <w:rsid w:val="55927CDD"/>
    <w:rsid w:val="55A60E4D"/>
    <w:rsid w:val="55B19281"/>
    <w:rsid w:val="55D2B2FC"/>
    <w:rsid w:val="55D6595F"/>
    <w:rsid w:val="55D8519D"/>
    <w:rsid w:val="56286E2A"/>
    <w:rsid w:val="5629120B"/>
    <w:rsid w:val="563B6832"/>
    <w:rsid w:val="563DD0C4"/>
    <w:rsid w:val="5644024A"/>
    <w:rsid w:val="56459186"/>
    <w:rsid w:val="56592173"/>
    <w:rsid w:val="566A6268"/>
    <w:rsid w:val="566DF55A"/>
    <w:rsid w:val="5676BED1"/>
    <w:rsid w:val="567B6F9E"/>
    <w:rsid w:val="56809E8C"/>
    <w:rsid w:val="56A144A8"/>
    <w:rsid w:val="56AABB51"/>
    <w:rsid w:val="56B0F3F5"/>
    <w:rsid w:val="56B45846"/>
    <w:rsid w:val="56B78B2F"/>
    <w:rsid w:val="56BCC6B4"/>
    <w:rsid w:val="56DFD94E"/>
    <w:rsid w:val="56E08533"/>
    <w:rsid w:val="56F33B18"/>
    <w:rsid w:val="570100E5"/>
    <w:rsid w:val="5706E852"/>
    <w:rsid w:val="570D17AB"/>
    <w:rsid w:val="570D2768"/>
    <w:rsid w:val="571C9927"/>
    <w:rsid w:val="572B528B"/>
    <w:rsid w:val="5762B0E1"/>
    <w:rsid w:val="57668B3F"/>
    <w:rsid w:val="576FB2C7"/>
    <w:rsid w:val="577B6C36"/>
    <w:rsid w:val="577FBE34"/>
    <w:rsid w:val="578479C0"/>
    <w:rsid w:val="57AE828E"/>
    <w:rsid w:val="57D096E0"/>
    <w:rsid w:val="5800FA4E"/>
    <w:rsid w:val="58098951"/>
    <w:rsid w:val="5812D688"/>
    <w:rsid w:val="58216D9F"/>
    <w:rsid w:val="582B3E64"/>
    <w:rsid w:val="582B672A"/>
    <w:rsid w:val="58439D23"/>
    <w:rsid w:val="586769DC"/>
    <w:rsid w:val="58924A6A"/>
    <w:rsid w:val="589BBA4C"/>
    <w:rsid w:val="589DAE20"/>
    <w:rsid w:val="58A36656"/>
    <w:rsid w:val="58B3A578"/>
    <w:rsid w:val="58B3D6FA"/>
    <w:rsid w:val="58C8D3A1"/>
    <w:rsid w:val="58CC69E1"/>
    <w:rsid w:val="58D74E8F"/>
    <w:rsid w:val="58D7EA6A"/>
    <w:rsid w:val="58DEA3C7"/>
    <w:rsid w:val="591D299A"/>
    <w:rsid w:val="598F9E68"/>
    <w:rsid w:val="59A472A9"/>
    <w:rsid w:val="59B1DCC0"/>
    <w:rsid w:val="59F61E93"/>
    <w:rsid w:val="5A033A3D"/>
    <w:rsid w:val="5A09648D"/>
    <w:rsid w:val="5A24928A"/>
    <w:rsid w:val="5A2651FB"/>
    <w:rsid w:val="5A319AE3"/>
    <w:rsid w:val="5A3877A5"/>
    <w:rsid w:val="5A398B2E"/>
    <w:rsid w:val="5A4B293B"/>
    <w:rsid w:val="5A5BCE43"/>
    <w:rsid w:val="5A7807B9"/>
    <w:rsid w:val="5A85FC99"/>
    <w:rsid w:val="5A8CF12A"/>
    <w:rsid w:val="5A9531CD"/>
    <w:rsid w:val="5A98F62A"/>
    <w:rsid w:val="5AAFB91A"/>
    <w:rsid w:val="5AB75EF6"/>
    <w:rsid w:val="5ACE5477"/>
    <w:rsid w:val="5AD41AE3"/>
    <w:rsid w:val="5ADA12C6"/>
    <w:rsid w:val="5AEC30E0"/>
    <w:rsid w:val="5AFED806"/>
    <w:rsid w:val="5B03FDEB"/>
    <w:rsid w:val="5B0DEA80"/>
    <w:rsid w:val="5B141917"/>
    <w:rsid w:val="5B3921B8"/>
    <w:rsid w:val="5B3A7A36"/>
    <w:rsid w:val="5B43D9CB"/>
    <w:rsid w:val="5B49DF8F"/>
    <w:rsid w:val="5B4ACC28"/>
    <w:rsid w:val="5B503802"/>
    <w:rsid w:val="5B51D7F0"/>
    <w:rsid w:val="5B5B1CBC"/>
    <w:rsid w:val="5B7B43E8"/>
    <w:rsid w:val="5B9C2172"/>
    <w:rsid w:val="5BAB19BC"/>
    <w:rsid w:val="5BB22B35"/>
    <w:rsid w:val="5BB3ED4F"/>
    <w:rsid w:val="5BBACEC2"/>
    <w:rsid w:val="5BE4DCB3"/>
    <w:rsid w:val="5BEE4AB8"/>
    <w:rsid w:val="5C0AD26C"/>
    <w:rsid w:val="5C39EECD"/>
    <w:rsid w:val="5C43069A"/>
    <w:rsid w:val="5C71DB7C"/>
    <w:rsid w:val="5C7A9EAA"/>
    <w:rsid w:val="5C936210"/>
    <w:rsid w:val="5CAFE978"/>
    <w:rsid w:val="5CB35F1B"/>
    <w:rsid w:val="5CC1A98F"/>
    <w:rsid w:val="5CED185A"/>
    <w:rsid w:val="5CF375B5"/>
    <w:rsid w:val="5CFEFD69"/>
    <w:rsid w:val="5D1C8F16"/>
    <w:rsid w:val="5D2A5E3C"/>
    <w:rsid w:val="5D73BF62"/>
    <w:rsid w:val="5D75F48B"/>
    <w:rsid w:val="5D843548"/>
    <w:rsid w:val="5D936F05"/>
    <w:rsid w:val="5DA26ABA"/>
    <w:rsid w:val="5DA279D6"/>
    <w:rsid w:val="5DBE8420"/>
    <w:rsid w:val="5DC366FA"/>
    <w:rsid w:val="5DC70F3D"/>
    <w:rsid w:val="5DCCA2B3"/>
    <w:rsid w:val="5DDB6F0E"/>
    <w:rsid w:val="5DDF506B"/>
    <w:rsid w:val="5E071173"/>
    <w:rsid w:val="5E19A2BB"/>
    <w:rsid w:val="5E2366A0"/>
    <w:rsid w:val="5E2C56BF"/>
    <w:rsid w:val="5E3C4FE4"/>
    <w:rsid w:val="5E56D0D1"/>
    <w:rsid w:val="5E67380C"/>
    <w:rsid w:val="5EB85F77"/>
    <w:rsid w:val="5EC62E9D"/>
    <w:rsid w:val="5EE42B2A"/>
    <w:rsid w:val="5EED63A4"/>
    <w:rsid w:val="5EF98277"/>
    <w:rsid w:val="5F1EF114"/>
    <w:rsid w:val="5F2F5F17"/>
    <w:rsid w:val="5F321C8B"/>
    <w:rsid w:val="5F3BAB65"/>
    <w:rsid w:val="5F45281D"/>
    <w:rsid w:val="5F5874C7"/>
    <w:rsid w:val="5F67A7F7"/>
    <w:rsid w:val="5F73498A"/>
    <w:rsid w:val="5F938AD2"/>
    <w:rsid w:val="5FA87950"/>
    <w:rsid w:val="5FBC2F4D"/>
    <w:rsid w:val="5FE7DEED"/>
    <w:rsid w:val="6000BB01"/>
    <w:rsid w:val="6001EC76"/>
    <w:rsid w:val="60107CB2"/>
    <w:rsid w:val="60179237"/>
    <w:rsid w:val="60204FBB"/>
    <w:rsid w:val="602E67A2"/>
    <w:rsid w:val="605A71A2"/>
    <w:rsid w:val="605E2BB0"/>
    <w:rsid w:val="605F507D"/>
    <w:rsid w:val="6068AF76"/>
    <w:rsid w:val="60731FCF"/>
    <w:rsid w:val="607972D3"/>
    <w:rsid w:val="60927FD8"/>
    <w:rsid w:val="60A240BD"/>
    <w:rsid w:val="60CF6F6B"/>
    <w:rsid w:val="60E8EC39"/>
    <w:rsid w:val="60FC8345"/>
    <w:rsid w:val="6103AF04"/>
    <w:rsid w:val="6123C5F0"/>
    <w:rsid w:val="6126A07A"/>
    <w:rsid w:val="613E3AD9"/>
    <w:rsid w:val="6140A92A"/>
    <w:rsid w:val="614449B1"/>
    <w:rsid w:val="61588564"/>
    <w:rsid w:val="616DE79E"/>
    <w:rsid w:val="618706AD"/>
    <w:rsid w:val="619324B6"/>
    <w:rsid w:val="619D2CD5"/>
    <w:rsid w:val="61A18D8B"/>
    <w:rsid w:val="61A2809E"/>
    <w:rsid w:val="61BEE369"/>
    <w:rsid w:val="61CE5627"/>
    <w:rsid w:val="61CF9F24"/>
    <w:rsid w:val="61D07932"/>
    <w:rsid w:val="61E57865"/>
    <w:rsid w:val="61F00039"/>
    <w:rsid w:val="61F523C5"/>
    <w:rsid w:val="61FD0248"/>
    <w:rsid w:val="621A636D"/>
    <w:rsid w:val="623417AF"/>
    <w:rsid w:val="6258B56F"/>
    <w:rsid w:val="625A2177"/>
    <w:rsid w:val="62805128"/>
    <w:rsid w:val="628BECE6"/>
    <w:rsid w:val="628D4450"/>
    <w:rsid w:val="629BAD4A"/>
    <w:rsid w:val="62B4E49A"/>
    <w:rsid w:val="62B8B0BB"/>
    <w:rsid w:val="62BD0671"/>
    <w:rsid w:val="62E0D824"/>
    <w:rsid w:val="62E15ED4"/>
    <w:rsid w:val="62F8A466"/>
    <w:rsid w:val="62FE92FE"/>
    <w:rsid w:val="62FF05F0"/>
    <w:rsid w:val="6304868B"/>
    <w:rsid w:val="631268DE"/>
    <w:rsid w:val="631808BE"/>
    <w:rsid w:val="632B14B3"/>
    <w:rsid w:val="6334FAAC"/>
    <w:rsid w:val="633A7427"/>
    <w:rsid w:val="633DAF3D"/>
    <w:rsid w:val="63497CC2"/>
    <w:rsid w:val="6359CF57"/>
    <w:rsid w:val="637015FC"/>
    <w:rsid w:val="63900622"/>
    <w:rsid w:val="639CF344"/>
    <w:rsid w:val="639D0B71"/>
    <w:rsid w:val="63A2E491"/>
    <w:rsid w:val="63C5CAE2"/>
    <w:rsid w:val="63E060C7"/>
    <w:rsid w:val="63E9882C"/>
    <w:rsid w:val="63ECF67E"/>
    <w:rsid w:val="63F26237"/>
    <w:rsid w:val="63F46F3D"/>
    <w:rsid w:val="63F993FC"/>
    <w:rsid w:val="640CD661"/>
    <w:rsid w:val="64107F93"/>
    <w:rsid w:val="6419FF8C"/>
    <w:rsid w:val="64270197"/>
    <w:rsid w:val="642BE5EA"/>
    <w:rsid w:val="642F301D"/>
    <w:rsid w:val="643977CA"/>
    <w:rsid w:val="643DCDB5"/>
    <w:rsid w:val="643E4212"/>
    <w:rsid w:val="6445A3A7"/>
    <w:rsid w:val="644696FB"/>
    <w:rsid w:val="64571DD0"/>
    <w:rsid w:val="64697389"/>
    <w:rsid w:val="6478A15F"/>
    <w:rsid w:val="648E6607"/>
    <w:rsid w:val="64954553"/>
    <w:rsid w:val="64A480C4"/>
    <w:rsid w:val="64AB3DF2"/>
    <w:rsid w:val="64B2A880"/>
    <w:rsid w:val="64B9ACA3"/>
    <w:rsid w:val="64C005F0"/>
    <w:rsid w:val="64D0EABE"/>
    <w:rsid w:val="64DB9AF8"/>
    <w:rsid w:val="64E0614D"/>
    <w:rsid w:val="64E62568"/>
    <w:rsid w:val="64FE9560"/>
    <w:rsid w:val="652132CF"/>
    <w:rsid w:val="6538DBD2"/>
    <w:rsid w:val="655187DD"/>
    <w:rsid w:val="65768475"/>
    <w:rsid w:val="65794BC5"/>
    <w:rsid w:val="65797224"/>
    <w:rsid w:val="6580E64F"/>
    <w:rsid w:val="6584163A"/>
    <w:rsid w:val="65854076"/>
    <w:rsid w:val="658E3298"/>
    <w:rsid w:val="658F6857"/>
    <w:rsid w:val="65978B3C"/>
    <w:rsid w:val="6598B2EF"/>
    <w:rsid w:val="65BFF927"/>
    <w:rsid w:val="65C46E0D"/>
    <w:rsid w:val="65CD58F2"/>
    <w:rsid w:val="65CE3E5B"/>
    <w:rsid w:val="65F013AC"/>
    <w:rsid w:val="66323643"/>
    <w:rsid w:val="6657ED86"/>
    <w:rsid w:val="665BD651"/>
    <w:rsid w:val="666BF4F9"/>
    <w:rsid w:val="66C7A6E4"/>
    <w:rsid w:val="66D533FE"/>
    <w:rsid w:val="66E08DDD"/>
    <w:rsid w:val="66E3E832"/>
    <w:rsid w:val="671564C9"/>
    <w:rsid w:val="672C2692"/>
    <w:rsid w:val="67478E59"/>
    <w:rsid w:val="6750BB4B"/>
    <w:rsid w:val="6751B97D"/>
    <w:rsid w:val="67698FD2"/>
    <w:rsid w:val="677416FD"/>
    <w:rsid w:val="67933CBB"/>
    <w:rsid w:val="67AB6588"/>
    <w:rsid w:val="67AD25FB"/>
    <w:rsid w:val="67E1A4BF"/>
    <w:rsid w:val="67EA6BF0"/>
    <w:rsid w:val="67F24237"/>
    <w:rsid w:val="67F85455"/>
    <w:rsid w:val="67FF9EE6"/>
    <w:rsid w:val="6822DAB7"/>
    <w:rsid w:val="6828839D"/>
    <w:rsid w:val="685F41BD"/>
    <w:rsid w:val="686D48B6"/>
    <w:rsid w:val="686F3375"/>
    <w:rsid w:val="6875C13C"/>
    <w:rsid w:val="687C98AB"/>
    <w:rsid w:val="6886DF00"/>
    <w:rsid w:val="6897F3DE"/>
    <w:rsid w:val="68A6883C"/>
    <w:rsid w:val="68A6B01F"/>
    <w:rsid w:val="68BAAE24"/>
    <w:rsid w:val="68C5870D"/>
    <w:rsid w:val="68C7F6F3"/>
    <w:rsid w:val="68C9B8FE"/>
    <w:rsid w:val="68CFE479"/>
    <w:rsid w:val="68DD16F0"/>
    <w:rsid w:val="68DD2267"/>
    <w:rsid w:val="691463EE"/>
    <w:rsid w:val="691914CA"/>
    <w:rsid w:val="691EA688"/>
    <w:rsid w:val="69258C5C"/>
    <w:rsid w:val="6933E651"/>
    <w:rsid w:val="6943EF60"/>
    <w:rsid w:val="6948F65C"/>
    <w:rsid w:val="69741D7F"/>
    <w:rsid w:val="6980ACAB"/>
    <w:rsid w:val="69BDCDFA"/>
    <w:rsid w:val="69C8A8CA"/>
    <w:rsid w:val="69E1D127"/>
    <w:rsid w:val="69F086DF"/>
    <w:rsid w:val="69FDA437"/>
    <w:rsid w:val="6A038B3E"/>
    <w:rsid w:val="6A0C4CF5"/>
    <w:rsid w:val="6A347899"/>
    <w:rsid w:val="6A3615A9"/>
    <w:rsid w:val="6A528C7D"/>
    <w:rsid w:val="6A63C754"/>
    <w:rsid w:val="6A7FDD66"/>
    <w:rsid w:val="6A81B92B"/>
    <w:rsid w:val="6A8E0FFD"/>
    <w:rsid w:val="6A8FA42B"/>
    <w:rsid w:val="6AA0EE05"/>
    <w:rsid w:val="6AA83460"/>
    <w:rsid w:val="6AA8FC53"/>
    <w:rsid w:val="6AD7F04F"/>
    <w:rsid w:val="6AD996FF"/>
    <w:rsid w:val="6AE866E5"/>
    <w:rsid w:val="6AF187EB"/>
    <w:rsid w:val="6AF41334"/>
    <w:rsid w:val="6B08E455"/>
    <w:rsid w:val="6B3450CB"/>
    <w:rsid w:val="6B3850C3"/>
    <w:rsid w:val="6B4630B2"/>
    <w:rsid w:val="6B485129"/>
    <w:rsid w:val="6B4E297B"/>
    <w:rsid w:val="6B792BB6"/>
    <w:rsid w:val="6B8C7FA5"/>
    <w:rsid w:val="6BB0B3F0"/>
    <w:rsid w:val="6BC145B3"/>
    <w:rsid w:val="6BC42283"/>
    <w:rsid w:val="6BEBE5CC"/>
    <w:rsid w:val="6BEC01FB"/>
    <w:rsid w:val="6BEE5CDE"/>
    <w:rsid w:val="6BEFC7F5"/>
    <w:rsid w:val="6BF9D963"/>
    <w:rsid w:val="6C02F9E0"/>
    <w:rsid w:val="6C0E9F4B"/>
    <w:rsid w:val="6C16124E"/>
    <w:rsid w:val="6C166922"/>
    <w:rsid w:val="6C22C72C"/>
    <w:rsid w:val="6C3A85FD"/>
    <w:rsid w:val="6C444566"/>
    <w:rsid w:val="6C5D2D1E"/>
    <w:rsid w:val="6C6014F6"/>
    <w:rsid w:val="6C752378"/>
    <w:rsid w:val="6C99B54E"/>
    <w:rsid w:val="6C9F2510"/>
    <w:rsid w:val="6CB0DD6E"/>
    <w:rsid w:val="6CBB43A2"/>
    <w:rsid w:val="6CD1551E"/>
    <w:rsid w:val="6CD156EB"/>
    <w:rsid w:val="6CD766D2"/>
    <w:rsid w:val="6CE8D75A"/>
    <w:rsid w:val="6CEE09AA"/>
    <w:rsid w:val="6D00498C"/>
    <w:rsid w:val="6D00B19D"/>
    <w:rsid w:val="6D00E550"/>
    <w:rsid w:val="6D09D541"/>
    <w:rsid w:val="6D0BAF43"/>
    <w:rsid w:val="6D151045"/>
    <w:rsid w:val="6D181190"/>
    <w:rsid w:val="6D2296E3"/>
    <w:rsid w:val="6D34116D"/>
    <w:rsid w:val="6D801C20"/>
    <w:rsid w:val="6D8FFC10"/>
    <w:rsid w:val="6D945A5B"/>
    <w:rsid w:val="6DB134DC"/>
    <w:rsid w:val="6DBBF103"/>
    <w:rsid w:val="6DC8CF2D"/>
    <w:rsid w:val="6DF62492"/>
    <w:rsid w:val="6E2695C6"/>
    <w:rsid w:val="6E2D6CE7"/>
    <w:rsid w:val="6E2F437C"/>
    <w:rsid w:val="6E43750E"/>
    <w:rsid w:val="6E571532"/>
    <w:rsid w:val="6E7595E0"/>
    <w:rsid w:val="6E7A56B4"/>
    <w:rsid w:val="6EA13B16"/>
    <w:rsid w:val="6EA21B69"/>
    <w:rsid w:val="6EB18E3C"/>
    <w:rsid w:val="6EB33E79"/>
    <w:rsid w:val="6ECBAA8F"/>
    <w:rsid w:val="6ED53687"/>
    <w:rsid w:val="6EEB0A5C"/>
    <w:rsid w:val="6EEEFBB9"/>
    <w:rsid w:val="6F0E8272"/>
    <w:rsid w:val="6F1589F4"/>
    <w:rsid w:val="6F1BA034"/>
    <w:rsid w:val="6F3C7839"/>
    <w:rsid w:val="6F44DA23"/>
    <w:rsid w:val="6F4544CA"/>
    <w:rsid w:val="6F822498"/>
    <w:rsid w:val="6F8AFB6A"/>
    <w:rsid w:val="6F8D9C6F"/>
    <w:rsid w:val="6FAF3343"/>
    <w:rsid w:val="6FC0681F"/>
    <w:rsid w:val="6FC61E16"/>
    <w:rsid w:val="6FCA826D"/>
    <w:rsid w:val="6FE1A748"/>
    <w:rsid w:val="6FF1886E"/>
    <w:rsid w:val="6FF2E464"/>
    <w:rsid w:val="6FF38674"/>
    <w:rsid w:val="6FF8E622"/>
    <w:rsid w:val="6FF9CE63"/>
    <w:rsid w:val="7031740E"/>
    <w:rsid w:val="7032705B"/>
    <w:rsid w:val="7035945B"/>
    <w:rsid w:val="704DAE4A"/>
    <w:rsid w:val="7075CC8E"/>
    <w:rsid w:val="7080D321"/>
    <w:rsid w:val="709937B0"/>
    <w:rsid w:val="70A6F3D7"/>
    <w:rsid w:val="70DA62D6"/>
    <w:rsid w:val="711DF4F9"/>
    <w:rsid w:val="715FE976"/>
    <w:rsid w:val="719E357A"/>
    <w:rsid w:val="71A12EAF"/>
    <w:rsid w:val="71A37B2F"/>
    <w:rsid w:val="71C3DB5E"/>
    <w:rsid w:val="71C45C07"/>
    <w:rsid w:val="71CFF6E8"/>
    <w:rsid w:val="71D05618"/>
    <w:rsid w:val="71D18373"/>
    <w:rsid w:val="71DB2494"/>
    <w:rsid w:val="71EADF3B"/>
    <w:rsid w:val="71EDB074"/>
    <w:rsid w:val="7215B6E4"/>
    <w:rsid w:val="7217277C"/>
    <w:rsid w:val="72174A54"/>
    <w:rsid w:val="721A4F72"/>
    <w:rsid w:val="721CA382"/>
    <w:rsid w:val="72462334"/>
    <w:rsid w:val="72508054"/>
    <w:rsid w:val="725553E7"/>
    <w:rsid w:val="726EAAE8"/>
    <w:rsid w:val="728CCCBB"/>
    <w:rsid w:val="72981613"/>
    <w:rsid w:val="72988934"/>
    <w:rsid w:val="72C138BB"/>
    <w:rsid w:val="72DDDED5"/>
    <w:rsid w:val="72F73E18"/>
    <w:rsid w:val="73270033"/>
    <w:rsid w:val="7329EB10"/>
    <w:rsid w:val="73420620"/>
    <w:rsid w:val="734F8F29"/>
    <w:rsid w:val="73680778"/>
    <w:rsid w:val="737E696F"/>
    <w:rsid w:val="738C2992"/>
    <w:rsid w:val="738FAEDA"/>
    <w:rsid w:val="739E88B3"/>
    <w:rsid w:val="73C880C5"/>
    <w:rsid w:val="740B0326"/>
    <w:rsid w:val="74255ADB"/>
    <w:rsid w:val="74273F0E"/>
    <w:rsid w:val="742B3287"/>
    <w:rsid w:val="743E3263"/>
    <w:rsid w:val="745595BB"/>
    <w:rsid w:val="7460D45C"/>
    <w:rsid w:val="7465AA38"/>
    <w:rsid w:val="747C8EFA"/>
    <w:rsid w:val="74809BDC"/>
    <w:rsid w:val="74998F39"/>
    <w:rsid w:val="74A06DD7"/>
    <w:rsid w:val="74A09E4A"/>
    <w:rsid w:val="74A7D46B"/>
    <w:rsid w:val="74C6F797"/>
    <w:rsid w:val="74E5B993"/>
    <w:rsid w:val="74EC0E43"/>
    <w:rsid w:val="74FF9548"/>
    <w:rsid w:val="75020BE2"/>
    <w:rsid w:val="750760CA"/>
    <w:rsid w:val="750EF42B"/>
    <w:rsid w:val="752DC16F"/>
    <w:rsid w:val="7540544C"/>
    <w:rsid w:val="754313AC"/>
    <w:rsid w:val="756C3C49"/>
    <w:rsid w:val="7576C36D"/>
    <w:rsid w:val="757EAAD5"/>
    <w:rsid w:val="758B2E05"/>
    <w:rsid w:val="75A95DFC"/>
    <w:rsid w:val="75B50F66"/>
    <w:rsid w:val="75B5F497"/>
    <w:rsid w:val="75C30F6F"/>
    <w:rsid w:val="75C3678B"/>
    <w:rsid w:val="75C603E2"/>
    <w:rsid w:val="75E02B45"/>
    <w:rsid w:val="760E1C1B"/>
    <w:rsid w:val="7617518A"/>
    <w:rsid w:val="76355F9A"/>
    <w:rsid w:val="765AE5D1"/>
    <w:rsid w:val="765F7C86"/>
    <w:rsid w:val="766064C7"/>
    <w:rsid w:val="766411B6"/>
    <w:rsid w:val="767EC87F"/>
    <w:rsid w:val="76A89F94"/>
    <w:rsid w:val="76C09219"/>
    <w:rsid w:val="76D84769"/>
    <w:rsid w:val="76DED9CE"/>
    <w:rsid w:val="76F6024A"/>
    <w:rsid w:val="7726B219"/>
    <w:rsid w:val="7728CAC6"/>
    <w:rsid w:val="773319D1"/>
    <w:rsid w:val="77478A1E"/>
    <w:rsid w:val="774935F8"/>
    <w:rsid w:val="774A3F6D"/>
    <w:rsid w:val="774FBFE5"/>
    <w:rsid w:val="7770C20F"/>
    <w:rsid w:val="777E404D"/>
    <w:rsid w:val="777EB9D9"/>
    <w:rsid w:val="77A2A316"/>
    <w:rsid w:val="77A8268C"/>
    <w:rsid w:val="77AFEC5C"/>
    <w:rsid w:val="77B0AE50"/>
    <w:rsid w:val="77BBC0D7"/>
    <w:rsid w:val="77BD091B"/>
    <w:rsid w:val="77C98B71"/>
    <w:rsid w:val="780BAA1B"/>
    <w:rsid w:val="78114516"/>
    <w:rsid w:val="783D1698"/>
    <w:rsid w:val="784694ED"/>
    <w:rsid w:val="78480134"/>
    <w:rsid w:val="7858D624"/>
    <w:rsid w:val="78683792"/>
    <w:rsid w:val="78728CD5"/>
    <w:rsid w:val="78BC1F81"/>
    <w:rsid w:val="78BE1040"/>
    <w:rsid w:val="78BFAC9B"/>
    <w:rsid w:val="78CCFB1D"/>
    <w:rsid w:val="78EEA25B"/>
    <w:rsid w:val="78F3249A"/>
    <w:rsid w:val="78FEA3AA"/>
    <w:rsid w:val="7910C08E"/>
    <w:rsid w:val="7919B8B2"/>
    <w:rsid w:val="797C51EA"/>
    <w:rsid w:val="79B89C5A"/>
    <w:rsid w:val="79BC47EB"/>
    <w:rsid w:val="79C04D17"/>
    <w:rsid w:val="79D34C0B"/>
    <w:rsid w:val="79E5E863"/>
    <w:rsid w:val="79F0E5C1"/>
    <w:rsid w:val="79F4A685"/>
    <w:rsid w:val="7A39C8F0"/>
    <w:rsid w:val="7A3A5E64"/>
    <w:rsid w:val="7A4A3490"/>
    <w:rsid w:val="7A4E3D0B"/>
    <w:rsid w:val="7A5E52DB"/>
    <w:rsid w:val="7A6D86BF"/>
    <w:rsid w:val="7A733EB8"/>
    <w:rsid w:val="7A751858"/>
    <w:rsid w:val="7A7A20C7"/>
    <w:rsid w:val="7A8C2DA7"/>
    <w:rsid w:val="7AB21631"/>
    <w:rsid w:val="7AC35491"/>
    <w:rsid w:val="7ACBCAB6"/>
    <w:rsid w:val="7ACC5DD1"/>
    <w:rsid w:val="7AD5AC97"/>
    <w:rsid w:val="7AF3FDFC"/>
    <w:rsid w:val="7AF5E38B"/>
    <w:rsid w:val="7B08F828"/>
    <w:rsid w:val="7B3E239B"/>
    <w:rsid w:val="7B72EDD3"/>
    <w:rsid w:val="7B80CFFD"/>
    <w:rsid w:val="7B93D354"/>
    <w:rsid w:val="7BA5CD91"/>
    <w:rsid w:val="7BBE02FF"/>
    <w:rsid w:val="7BC1DCA8"/>
    <w:rsid w:val="7BC9D509"/>
    <w:rsid w:val="7BCA42F6"/>
    <w:rsid w:val="7BD1976F"/>
    <w:rsid w:val="7BD7081F"/>
    <w:rsid w:val="7BE015F2"/>
    <w:rsid w:val="7BE9A67E"/>
    <w:rsid w:val="7C037EBE"/>
    <w:rsid w:val="7C1CA71B"/>
    <w:rsid w:val="7C1D2FD0"/>
    <w:rsid w:val="7C288C10"/>
    <w:rsid w:val="7C4A19A7"/>
    <w:rsid w:val="7C4BA82E"/>
    <w:rsid w:val="7C4E7E6E"/>
    <w:rsid w:val="7C509907"/>
    <w:rsid w:val="7C5DEA56"/>
    <w:rsid w:val="7C6CFF8F"/>
    <w:rsid w:val="7C793016"/>
    <w:rsid w:val="7CA0C12F"/>
    <w:rsid w:val="7CA9F00E"/>
    <w:rsid w:val="7CB93BC5"/>
    <w:rsid w:val="7CCDC26D"/>
    <w:rsid w:val="7CD57BEB"/>
    <w:rsid w:val="7CDF1B3E"/>
    <w:rsid w:val="7D015468"/>
    <w:rsid w:val="7D1AA017"/>
    <w:rsid w:val="7D1E5ADC"/>
    <w:rsid w:val="7D2C4747"/>
    <w:rsid w:val="7D2D4148"/>
    <w:rsid w:val="7D2F34CD"/>
    <w:rsid w:val="7D546F5D"/>
    <w:rsid w:val="7D60685D"/>
    <w:rsid w:val="7D76B068"/>
    <w:rsid w:val="7D7CC269"/>
    <w:rsid w:val="7D869AFD"/>
    <w:rsid w:val="7D931DBE"/>
    <w:rsid w:val="7DDEF391"/>
    <w:rsid w:val="7DFA5BCA"/>
    <w:rsid w:val="7E26205C"/>
    <w:rsid w:val="7E3C999D"/>
    <w:rsid w:val="7E57BF48"/>
    <w:rsid w:val="7E6C8099"/>
    <w:rsid w:val="7E6EEFC1"/>
    <w:rsid w:val="7E7AEB9F"/>
    <w:rsid w:val="7E84F986"/>
    <w:rsid w:val="7EAE9798"/>
    <w:rsid w:val="7EB74178"/>
    <w:rsid w:val="7EB88FA6"/>
    <w:rsid w:val="7EC5D7C0"/>
    <w:rsid w:val="7ED13825"/>
    <w:rsid w:val="7ED14FC9"/>
    <w:rsid w:val="7EE9BBDF"/>
    <w:rsid w:val="7EFB7995"/>
    <w:rsid w:val="7F06BC8C"/>
    <w:rsid w:val="7F1D499F"/>
    <w:rsid w:val="7F23DF60"/>
    <w:rsid w:val="7F31C3FE"/>
    <w:rsid w:val="7F37F004"/>
    <w:rsid w:val="7F3B1F80"/>
    <w:rsid w:val="7F54676A"/>
    <w:rsid w:val="7F650F3F"/>
    <w:rsid w:val="7F6C2CA6"/>
    <w:rsid w:val="7F7AC3F2"/>
    <w:rsid w:val="7F811843"/>
    <w:rsid w:val="7FA79ED9"/>
    <w:rsid w:val="7FC5BC2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D194"/>
  <w15:chartTrackingRefBased/>
  <w15:docId w15:val="{8E71C96E-CB4F-4A27-B312-933AFB81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4"/>
  </w:style>
  <w:style w:type="paragraph" w:styleId="Heading1">
    <w:name w:val="heading 1"/>
    <w:basedOn w:val="Normal"/>
    <w:link w:val="Heading1Char"/>
    <w:uiPriority w:val="9"/>
    <w:qFormat/>
    <w:rsid w:val="00840A51"/>
    <w:pPr>
      <w:widowControl w:val="0"/>
      <w:autoSpaceDE w:val="0"/>
      <w:autoSpaceDN w:val="0"/>
      <w:spacing w:after="0" w:line="240" w:lineRule="auto"/>
      <w:ind w:left="652" w:hanging="433"/>
      <w:outlineLvl w:val="0"/>
    </w:pPr>
    <w:rPr>
      <w:rFonts w:ascii="Carlito" w:eastAsia="Carlito" w:hAnsi="Carlito" w:cs="Carlito"/>
      <w:b/>
      <w:bCs/>
      <w:sz w:val="29"/>
      <w:szCs w:val="29"/>
      <w:lang w:val="en-US"/>
    </w:rPr>
  </w:style>
  <w:style w:type="paragraph" w:styleId="Heading2">
    <w:name w:val="heading 2"/>
    <w:basedOn w:val="Normal"/>
    <w:next w:val="Normal"/>
    <w:link w:val="Heading2Char"/>
    <w:uiPriority w:val="9"/>
    <w:unhideWhenUsed/>
    <w:qFormat/>
    <w:rsid w:val="005855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B5FFF"/>
    <w:pPr>
      <w:ind w:left="720"/>
      <w:contextualSpacing/>
    </w:pPr>
  </w:style>
  <w:style w:type="paragraph" w:styleId="BodyText">
    <w:name w:val="Body Text"/>
    <w:basedOn w:val="Normal"/>
    <w:link w:val="BodyTextChar"/>
    <w:uiPriority w:val="1"/>
    <w:qFormat/>
    <w:rsid w:val="004A7652"/>
    <w:pPr>
      <w:widowControl w:val="0"/>
      <w:autoSpaceDE w:val="0"/>
      <w:autoSpaceDN w:val="0"/>
      <w:spacing w:after="0" w:line="240" w:lineRule="auto"/>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4A7652"/>
    <w:rPr>
      <w:rFonts w:ascii="Carlito" w:eastAsia="Carlito" w:hAnsi="Carlito" w:cs="Carlito"/>
      <w:sz w:val="24"/>
      <w:szCs w:val="24"/>
      <w:lang w:val="en-US"/>
    </w:rPr>
  </w:style>
  <w:style w:type="character" w:styleId="Hyperlink">
    <w:name w:val="Hyperlink"/>
    <w:basedOn w:val="DefaultParagraphFont"/>
    <w:uiPriority w:val="99"/>
    <w:unhideWhenUsed/>
    <w:rsid w:val="004A7652"/>
    <w:rPr>
      <w:color w:val="0563C1" w:themeColor="hyperlink"/>
      <w:u w:val="single"/>
    </w:rPr>
  </w:style>
  <w:style w:type="character" w:styleId="UnresolvedMention">
    <w:name w:val="Unresolved Mention"/>
    <w:basedOn w:val="DefaultParagraphFont"/>
    <w:uiPriority w:val="99"/>
    <w:semiHidden/>
    <w:unhideWhenUsed/>
    <w:rsid w:val="004A7652"/>
    <w:rPr>
      <w:color w:val="605E5C"/>
      <w:shd w:val="clear" w:color="auto" w:fill="E1DFDD"/>
    </w:rPr>
  </w:style>
  <w:style w:type="character" w:customStyle="1" w:styleId="Heading1Char">
    <w:name w:val="Heading 1 Char"/>
    <w:basedOn w:val="DefaultParagraphFont"/>
    <w:link w:val="Heading1"/>
    <w:uiPriority w:val="9"/>
    <w:rsid w:val="00840A51"/>
    <w:rPr>
      <w:rFonts w:ascii="Carlito" w:eastAsia="Carlito" w:hAnsi="Carlito" w:cs="Carlito"/>
      <w:b/>
      <w:bCs/>
      <w:sz w:val="29"/>
      <w:szCs w:val="29"/>
      <w:lang w:val="en-US"/>
    </w:rPr>
  </w:style>
  <w:style w:type="paragraph" w:styleId="TOC1">
    <w:name w:val="toc 1"/>
    <w:basedOn w:val="Normal"/>
    <w:uiPriority w:val="39"/>
    <w:qFormat/>
    <w:rsid w:val="00840A51"/>
    <w:pPr>
      <w:widowControl w:val="0"/>
      <w:autoSpaceDE w:val="0"/>
      <w:autoSpaceDN w:val="0"/>
      <w:spacing w:before="120" w:after="0" w:line="240" w:lineRule="auto"/>
      <w:ind w:left="659" w:hanging="440"/>
    </w:pPr>
    <w:rPr>
      <w:rFonts w:ascii="Carlito" w:eastAsia="Carlito" w:hAnsi="Carlito" w:cs="Carlito"/>
      <w:lang w:val="en-US"/>
    </w:rPr>
  </w:style>
  <w:style w:type="paragraph" w:styleId="TOC2">
    <w:name w:val="toc 2"/>
    <w:basedOn w:val="Normal"/>
    <w:uiPriority w:val="39"/>
    <w:qFormat/>
    <w:rsid w:val="00840A51"/>
    <w:pPr>
      <w:widowControl w:val="0"/>
      <w:autoSpaceDE w:val="0"/>
      <w:autoSpaceDN w:val="0"/>
      <w:spacing w:before="120" w:after="0" w:line="240" w:lineRule="auto"/>
      <w:ind w:left="220"/>
    </w:pPr>
    <w:rPr>
      <w:rFonts w:ascii="Carlito" w:eastAsia="Carlito" w:hAnsi="Carlito" w:cs="Carlito"/>
      <w:lang w:val="en-US"/>
    </w:rPr>
  </w:style>
  <w:style w:type="paragraph" w:styleId="TOC3">
    <w:name w:val="toc 3"/>
    <w:basedOn w:val="Normal"/>
    <w:uiPriority w:val="1"/>
    <w:qFormat/>
    <w:rsid w:val="00840A51"/>
    <w:pPr>
      <w:widowControl w:val="0"/>
      <w:autoSpaceDE w:val="0"/>
      <w:autoSpaceDN w:val="0"/>
      <w:spacing w:before="120" w:after="0" w:line="240" w:lineRule="auto"/>
      <w:ind w:left="1101" w:hanging="661"/>
    </w:pPr>
    <w:rPr>
      <w:rFonts w:ascii="Carlito" w:eastAsia="Carlito" w:hAnsi="Carlito" w:cs="Carlito"/>
      <w:lang w:val="en-US"/>
    </w:rPr>
  </w:style>
  <w:style w:type="paragraph" w:customStyle="1" w:styleId="TableParagraph">
    <w:name w:val="Table Paragraph"/>
    <w:basedOn w:val="Normal"/>
    <w:uiPriority w:val="1"/>
    <w:qFormat/>
    <w:rsid w:val="00840A51"/>
    <w:pPr>
      <w:widowControl w:val="0"/>
      <w:autoSpaceDE w:val="0"/>
      <w:autoSpaceDN w:val="0"/>
      <w:spacing w:after="0" w:line="240" w:lineRule="auto"/>
      <w:ind w:left="107"/>
    </w:pPr>
    <w:rPr>
      <w:rFonts w:ascii="Carlito" w:eastAsia="Carlito" w:hAnsi="Carlito" w:cs="Carlito"/>
      <w:lang w:val="en-US"/>
    </w:rPr>
  </w:style>
  <w:style w:type="character" w:styleId="CommentReference">
    <w:name w:val="annotation reference"/>
    <w:basedOn w:val="DefaultParagraphFont"/>
    <w:uiPriority w:val="99"/>
    <w:semiHidden/>
    <w:unhideWhenUsed/>
    <w:rsid w:val="00E91F00"/>
    <w:rPr>
      <w:sz w:val="16"/>
      <w:szCs w:val="16"/>
    </w:rPr>
  </w:style>
  <w:style w:type="paragraph" w:styleId="CommentText">
    <w:name w:val="annotation text"/>
    <w:basedOn w:val="Normal"/>
    <w:link w:val="CommentTextChar"/>
    <w:uiPriority w:val="99"/>
    <w:unhideWhenUsed/>
    <w:rsid w:val="00E91F00"/>
    <w:pPr>
      <w:spacing w:line="240" w:lineRule="auto"/>
    </w:pPr>
    <w:rPr>
      <w:sz w:val="20"/>
      <w:szCs w:val="20"/>
    </w:rPr>
  </w:style>
  <w:style w:type="character" w:customStyle="1" w:styleId="CommentTextChar">
    <w:name w:val="Comment Text Char"/>
    <w:basedOn w:val="DefaultParagraphFont"/>
    <w:link w:val="CommentText"/>
    <w:uiPriority w:val="99"/>
    <w:rsid w:val="00E91F00"/>
    <w:rPr>
      <w:sz w:val="20"/>
      <w:szCs w:val="20"/>
    </w:rPr>
  </w:style>
  <w:style w:type="paragraph" w:styleId="CommentSubject">
    <w:name w:val="annotation subject"/>
    <w:basedOn w:val="CommentText"/>
    <w:next w:val="CommentText"/>
    <w:link w:val="CommentSubjectChar"/>
    <w:uiPriority w:val="99"/>
    <w:semiHidden/>
    <w:unhideWhenUsed/>
    <w:rsid w:val="00E91F00"/>
    <w:rPr>
      <w:b/>
      <w:bCs/>
    </w:rPr>
  </w:style>
  <w:style w:type="character" w:customStyle="1" w:styleId="CommentSubjectChar">
    <w:name w:val="Comment Subject Char"/>
    <w:basedOn w:val="CommentTextChar"/>
    <w:link w:val="CommentSubject"/>
    <w:uiPriority w:val="99"/>
    <w:semiHidden/>
    <w:rsid w:val="00E91F00"/>
    <w:rPr>
      <w:b/>
      <w:bCs/>
      <w:sz w:val="20"/>
      <w:szCs w:val="20"/>
    </w:rPr>
  </w:style>
  <w:style w:type="paragraph" w:styleId="Header">
    <w:name w:val="header"/>
    <w:basedOn w:val="Normal"/>
    <w:link w:val="HeaderChar"/>
    <w:uiPriority w:val="99"/>
    <w:unhideWhenUsed/>
    <w:rsid w:val="00094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6E5"/>
  </w:style>
  <w:style w:type="paragraph" w:styleId="Footer">
    <w:name w:val="footer"/>
    <w:basedOn w:val="Normal"/>
    <w:link w:val="FooterChar"/>
    <w:uiPriority w:val="99"/>
    <w:unhideWhenUsed/>
    <w:rsid w:val="00094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6E5"/>
  </w:style>
  <w:style w:type="paragraph" w:styleId="Title">
    <w:name w:val="Title"/>
    <w:basedOn w:val="Normal"/>
    <w:link w:val="TitleChar"/>
    <w:qFormat/>
    <w:rsid w:val="00227F56"/>
    <w:pPr>
      <w:spacing w:after="0" w:line="240" w:lineRule="auto"/>
      <w:ind w:right="-1191"/>
      <w:jc w:val="center"/>
    </w:pPr>
    <w:rPr>
      <w:rFonts w:ascii="Arial" w:eastAsia="Times New Roman" w:hAnsi="Arial" w:cs="Times New Roman"/>
      <w:sz w:val="28"/>
      <w:szCs w:val="24"/>
      <w:lang w:val="en-GB"/>
    </w:rPr>
  </w:style>
  <w:style w:type="character" w:customStyle="1" w:styleId="TitleChar">
    <w:name w:val="Title Char"/>
    <w:basedOn w:val="DefaultParagraphFont"/>
    <w:link w:val="Title"/>
    <w:rsid w:val="00227F56"/>
    <w:rPr>
      <w:rFonts w:ascii="Arial" w:eastAsia="Times New Roman" w:hAnsi="Arial" w:cs="Times New Roman"/>
      <w:sz w:val="28"/>
      <w:szCs w:val="24"/>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825A5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character" w:customStyle="1" w:styleId="Heading2Char">
    <w:name w:val="Heading 2 Char"/>
    <w:basedOn w:val="DefaultParagraphFont"/>
    <w:link w:val="Heading2"/>
    <w:uiPriority w:val="9"/>
    <w:rsid w:val="0058556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922"/>
    <w:rPr>
      <w:color w:val="954F72" w:themeColor="followedHyperlink"/>
      <w:u w:val="single"/>
    </w:rPr>
  </w:style>
  <w:style w:type="paragraph" w:customStyle="1" w:styleId="Pa9">
    <w:name w:val="Pa9"/>
    <w:basedOn w:val="Normal"/>
    <w:next w:val="Normal"/>
    <w:uiPriority w:val="99"/>
    <w:rsid w:val="00D01D22"/>
    <w:pPr>
      <w:autoSpaceDE w:val="0"/>
      <w:autoSpaceDN w:val="0"/>
      <w:adjustRightInd w:val="0"/>
      <w:spacing w:after="0" w:line="201" w:lineRule="atLeast"/>
    </w:pPr>
    <w:rPr>
      <w:rFonts w:ascii="HelveticaNeueLT Pro 55 Roman" w:hAnsi="HelveticaNeueLT Pro 55 Roman"/>
      <w:sz w:val="24"/>
      <w:szCs w:val="24"/>
    </w:rPr>
  </w:style>
  <w:style w:type="paragraph" w:styleId="FootnoteText">
    <w:name w:val="footnote text"/>
    <w:basedOn w:val="Normal"/>
    <w:link w:val="FootnoteTextChar"/>
    <w:uiPriority w:val="99"/>
    <w:semiHidden/>
    <w:unhideWhenUsed/>
    <w:rsid w:val="00D97E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EB7"/>
    <w:rPr>
      <w:sz w:val="20"/>
      <w:szCs w:val="20"/>
    </w:rPr>
  </w:style>
  <w:style w:type="character" w:styleId="FootnoteReference">
    <w:name w:val="footnote reference"/>
    <w:basedOn w:val="DefaultParagraphFont"/>
    <w:uiPriority w:val="99"/>
    <w:semiHidden/>
    <w:unhideWhenUsed/>
    <w:rsid w:val="00D97EB7"/>
    <w:rPr>
      <w:vertAlign w:val="superscript"/>
    </w:rPr>
  </w:style>
  <w:style w:type="paragraph" w:styleId="EndnoteText">
    <w:name w:val="endnote text"/>
    <w:basedOn w:val="Normal"/>
    <w:link w:val="EndnoteTextChar"/>
    <w:uiPriority w:val="99"/>
    <w:semiHidden/>
    <w:unhideWhenUsed/>
    <w:rsid w:val="005133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3398"/>
    <w:rPr>
      <w:sz w:val="20"/>
      <w:szCs w:val="20"/>
    </w:rPr>
  </w:style>
  <w:style w:type="character" w:styleId="EndnoteReference">
    <w:name w:val="endnote reference"/>
    <w:basedOn w:val="DefaultParagraphFont"/>
    <w:uiPriority w:val="99"/>
    <w:semiHidden/>
    <w:unhideWhenUsed/>
    <w:rsid w:val="00513398"/>
    <w:rPr>
      <w:vertAlign w:val="superscript"/>
    </w:rPr>
  </w:style>
  <w:style w:type="paragraph" w:styleId="Revision">
    <w:name w:val="Revision"/>
    <w:hidden/>
    <w:uiPriority w:val="99"/>
    <w:semiHidden/>
    <w:rsid w:val="007A23BB"/>
    <w:pPr>
      <w:spacing w:after="0" w:line="240" w:lineRule="auto"/>
    </w:pPr>
  </w:style>
  <w:style w:type="paragraph" w:customStyle="1" w:styleId="pf0">
    <w:name w:val="pf0"/>
    <w:basedOn w:val="Normal"/>
    <w:rsid w:val="001D52E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f01">
    <w:name w:val="cf01"/>
    <w:basedOn w:val="DefaultParagraphFont"/>
    <w:rsid w:val="001D52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719">
      <w:bodyDiv w:val="1"/>
      <w:marLeft w:val="0"/>
      <w:marRight w:val="0"/>
      <w:marTop w:val="0"/>
      <w:marBottom w:val="0"/>
      <w:divBdr>
        <w:top w:val="none" w:sz="0" w:space="0" w:color="auto"/>
        <w:left w:val="none" w:sz="0" w:space="0" w:color="auto"/>
        <w:bottom w:val="none" w:sz="0" w:space="0" w:color="auto"/>
        <w:right w:val="none" w:sz="0" w:space="0" w:color="auto"/>
      </w:divBdr>
    </w:div>
    <w:div w:id="363017030">
      <w:bodyDiv w:val="1"/>
      <w:marLeft w:val="0"/>
      <w:marRight w:val="0"/>
      <w:marTop w:val="0"/>
      <w:marBottom w:val="0"/>
      <w:divBdr>
        <w:top w:val="none" w:sz="0" w:space="0" w:color="auto"/>
        <w:left w:val="none" w:sz="0" w:space="0" w:color="auto"/>
        <w:bottom w:val="none" w:sz="0" w:space="0" w:color="auto"/>
        <w:right w:val="none" w:sz="0" w:space="0" w:color="auto"/>
      </w:divBdr>
    </w:div>
    <w:div w:id="731464209">
      <w:bodyDiv w:val="1"/>
      <w:marLeft w:val="0"/>
      <w:marRight w:val="0"/>
      <w:marTop w:val="0"/>
      <w:marBottom w:val="0"/>
      <w:divBdr>
        <w:top w:val="none" w:sz="0" w:space="0" w:color="auto"/>
        <w:left w:val="none" w:sz="0" w:space="0" w:color="auto"/>
        <w:bottom w:val="none" w:sz="0" w:space="0" w:color="auto"/>
        <w:right w:val="none" w:sz="0" w:space="0" w:color="auto"/>
      </w:divBdr>
    </w:div>
    <w:div w:id="978150647">
      <w:bodyDiv w:val="1"/>
      <w:marLeft w:val="0"/>
      <w:marRight w:val="0"/>
      <w:marTop w:val="0"/>
      <w:marBottom w:val="0"/>
      <w:divBdr>
        <w:top w:val="none" w:sz="0" w:space="0" w:color="auto"/>
        <w:left w:val="none" w:sz="0" w:space="0" w:color="auto"/>
        <w:bottom w:val="none" w:sz="0" w:space="0" w:color="auto"/>
        <w:right w:val="none" w:sz="0" w:space="0" w:color="auto"/>
      </w:divBdr>
    </w:div>
    <w:div w:id="1586647192">
      <w:bodyDiv w:val="1"/>
      <w:marLeft w:val="0"/>
      <w:marRight w:val="0"/>
      <w:marTop w:val="0"/>
      <w:marBottom w:val="0"/>
      <w:divBdr>
        <w:top w:val="none" w:sz="0" w:space="0" w:color="auto"/>
        <w:left w:val="none" w:sz="0" w:space="0" w:color="auto"/>
        <w:bottom w:val="none" w:sz="0" w:space="0" w:color="auto"/>
        <w:right w:val="none" w:sz="0" w:space="0" w:color="auto"/>
      </w:divBdr>
    </w:div>
    <w:div w:id="1673295299">
      <w:bodyDiv w:val="1"/>
      <w:marLeft w:val="0"/>
      <w:marRight w:val="0"/>
      <w:marTop w:val="0"/>
      <w:marBottom w:val="0"/>
      <w:divBdr>
        <w:top w:val="none" w:sz="0" w:space="0" w:color="auto"/>
        <w:left w:val="none" w:sz="0" w:space="0" w:color="auto"/>
        <w:bottom w:val="none" w:sz="0" w:space="0" w:color="auto"/>
        <w:right w:val="none" w:sz="0" w:space="0" w:color="auto"/>
      </w:divBdr>
    </w:div>
    <w:div w:id="1826967577">
      <w:bodyDiv w:val="1"/>
      <w:marLeft w:val="0"/>
      <w:marRight w:val="0"/>
      <w:marTop w:val="0"/>
      <w:marBottom w:val="0"/>
      <w:divBdr>
        <w:top w:val="none" w:sz="0" w:space="0" w:color="auto"/>
        <w:left w:val="none" w:sz="0" w:space="0" w:color="auto"/>
        <w:bottom w:val="none" w:sz="0" w:space="0" w:color="auto"/>
        <w:right w:val="none" w:sz="0" w:space="0" w:color="auto"/>
      </w:divBdr>
    </w:div>
    <w:div w:id="1882353273">
      <w:bodyDiv w:val="1"/>
      <w:marLeft w:val="0"/>
      <w:marRight w:val="0"/>
      <w:marTop w:val="0"/>
      <w:marBottom w:val="0"/>
      <w:divBdr>
        <w:top w:val="none" w:sz="0" w:space="0" w:color="auto"/>
        <w:left w:val="none" w:sz="0" w:space="0" w:color="auto"/>
        <w:bottom w:val="none" w:sz="0" w:space="0" w:color="auto"/>
        <w:right w:val="none" w:sz="0" w:space="0" w:color="auto"/>
      </w:divBdr>
    </w:div>
    <w:div w:id="1895921615">
      <w:bodyDiv w:val="1"/>
      <w:marLeft w:val="0"/>
      <w:marRight w:val="0"/>
      <w:marTop w:val="0"/>
      <w:marBottom w:val="0"/>
      <w:divBdr>
        <w:top w:val="none" w:sz="0" w:space="0" w:color="auto"/>
        <w:left w:val="none" w:sz="0" w:space="0" w:color="auto"/>
        <w:bottom w:val="none" w:sz="0" w:space="0" w:color="auto"/>
        <w:right w:val="none" w:sz="0" w:space="0" w:color="auto"/>
      </w:divBdr>
      <w:divsChild>
        <w:div w:id="51344667">
          <w:marLeft w:val="1224"/>
          <w:marRight w:val="0"/>
          <w:marTop w:val="0"/>
          <w:marBottom w:val="0"/>
          <w:divBdr>
            <w:top w:val="none" w:sz="0" w:space="0" w:color="auto"/>
            <w:left w:val="none" w:sz="0" w:space="0" w:color="auto"/>
            <w:bottom w:val="none" w:sz="0" w:space="0" w:color="auto"/>
            <w:right w:val="none" w:sz="0" w:space="0" w:color="auto"/>
          </w:divBdr>
        </w:div>
        <w:div w:id="168258626">
          <w:marLeft w:val="1224"/>
          <w:marRight w:val="0"/>
          <w:marTop w:val="0"/>
          <w:marBottom w:val="0"/>
          <w:divBdr>
            <w:top w:val="none" w:sz="0" w:space="0" w:color="auto"/>
            <w:left w:val="none" w:sz="0" w:space="0" w:color="auto"/>
            <w:bottom w:val="none" w:sz="0" w:space="0" w:color="auto"/>
            <w:right w:val="none" w:sz="0" w:space="0" w:color="auto"/>
          </w:divBdr>
        </w:div>
        <w:div w:id="263927108">
          <w:marLeft w:val="1224"/>
          <w:marRight w:val="0"/>
          <w:marTop w:val="0"/>
          <w:marBottom w:val="0"/>
          <w:divBdr>
            <w:top w:val="none" w:sz="0" w:space="0" w:color="auto"/>
            <w:left w:val="none" w:sz="0" w:space="0" w:color="auto"/>
            <w:bottom w:val="none" w:sz="0" w:space="0" w:color="auto"/>
            <w:right w:val="none" w:sz="0" w:space="0" w:color="auto"/>
          </w:divBdr>
        </w:div>
        <w:div w:id="419986733">
          <w:marLeft w:val="1224"/>
          <w:marRight w:val="0"/>
          <w:marTop w:val="0"/>
          <w:marBottom w:val="0"/>
          <w:divBdr>
            <w:top w:val="none" w:sz="0" w:space="0" w:color="auto"/>
            <w:left w:val="none" w:sz="0" w:space="0" w:color="auto"/>
            <w:bottom w:val="none" w:sz="0" w:space="0" w:color="auto"/>
            <w:right w:val="none" w:sz="0" w:space="0" w:color="auto"/>
          </w:divBdr>
        </w:div>
        <w:div w:id="634867955">
          <w:marLeft w:val="1224"/>
          <w:marRight w:val="0"/>
          <w:marTop w:val="0"/>
          <w:marBottom w:val="0"/>
          <w:divBdr>
            <w:top w:val="none" w:sz="0" w:space="0" w:color="auto"/>
            <w:left w:val="none" w:sz="0" w:space="0" w:color="auto"/>
            <w:bottom w:val="none" w:sz="0" w:space="0" w:color="auto"/>
            <w:right w:val="none" w:sz="0" w:space="0" w:color="auto"/>
          </w:divBdr>
        </w:div>
        <w:div w:id="689723467">
          <w:marLeft w:val="1224"/>
          <w:marRight w:val="0"/>
          <w:marTop w:val="0"/>
          <w:marBottom w:val="0"/>
          <w:divBdr>
            <w:top w:val="none" w:sz="0" w:space="0" w:color="auto"/>
            <w:left w:val="none" w:sz="0" w:space="0" w:color="auto"/>
            <w:bottom w:val="none" w:sz="0" w:space="0" w:color="auto"/>
            <w:right w:val="none" w:sz="0" w:space="0" w:color="auto"/>
          </w:divBdr>
        </w:div>
        <w:div w:id="715661921">
          <w:marLeft w:val="1224"/>
          <w:marRight w:val="0"/>
          <w:marTop w:val="0"/>
          <w:marBottom w:val="0"/>
          <w:divBdr>
            <w:top w:val="none" w:sz="0" w:space="0" w:color="auto"/>
            <w:left w:val="none" w:sz="0" w:space="0" w:color="auto"/>
            <w:bottom w:val="none" w:sz="0" w:space="0" w:color="auto"/>
            <w:right w:val="none" w:sz="0" w:space="0" w:color="auto"/>
          </w:divBdr>
        </w:div>
        <w:div w:id="735979883">
          <w:marLeft w:val="1224"/>
          <w:marRight w:val="0"/>
          <w:marTop w:val="0"/>
          <w:marBottom w:val="0"/>
          <w:divBdr>
            <w:top w:val="none" w:sz="0" w:space="0" w:color="auto"/>
            <w:left w:val="none" w:sz="0" w:space="0" w:color="auto"/>
            <w:bottom w:val="none" w:sz="0" w:space="0" w:color="auto"/>
            <w:right w:val="none" w:sz="0" w:space="0" w:color="auto"/>
          </w:divBdr>
        </w:div>
        <w:div w:id="1315334521">
          <w:marLeft w:val="1224"/>
          <w:marRight w:val="0"/>
          <w:marTop w:val="0"/>
          <w:marBottom w:val="0"/>
          <w:divBdr>
            <w:top w:val="none" w:sz="0" w:space="0" w:color="auto"/>
            <w:left w:val="none" w:sz="0" w:space="0" w:color="auto"/>
            <w:bottom w:val="none" w:sz="0" w:space="0" w:color="auto"/>
            <w:right w:val="none" w:sz="0" w:space="0" w:color="auto"/>
          </w:divBdr>
        </w:div>
        <w:div w:id="1479571238">
          <w:marLeft w:val="1224"/>
          <w:marRight w:val="0"/>
          <w:marTop w:val="0"/>
          <w:marBottom w:val="0"/>
          <w:divBdr>
            <w:top w:val="none" w:sz="0" w:space="0" w:color="auto"/>
            <w:left w:val="none" w:sz="0" w:space="0" w:color="auto"/>
            <w:bottom w:val="none" w:sz="0" w:space="0" w:color="auto"/>
            <w:right w:val="none" w:sz="0" w:space="0" w:color="auto"/>
          </w:divBdr>
        </w:div>
        <w:div w:id="1521702809">
          <w:marLeft w:val="1224"/>
          <w:marRight w:val="0"/>
          <w:marTop w:val="0"/>
          <w:marBottom w:val="0"/>
          <w:divBdr>
            <w:top w:val="none" w:sz="0" w:space="0" w:color="auto"/>
            <w:left w:val="none" w:sz="0" w:space="0" w:color="auto"/>
            <w:bottom w:val="none" w:sz="0" w:space="0" w:color="auto"/>
            <w:right w:val="none" w:sz="0" w:space="0" w:color="auto"/>
          </w:divBdr>
        </w:div>
        <w:div w:id="1580479561">
          <w:marLeft w:val="122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rvicalcheck.ie/_fileupload/QualityAssurance/Quality%20assurance%20in%20Primary%20Care%20and%20Other%20Cervical%20Screening%20Settings.pdf" TargetMode="External"/><Relationship Id="rId18" Type="http://schemas.openxmlformats.org/officeDocument/2006/relationships/hyperlink" Target="https://www.cervicalcheck.ie/_fileupload/QualityAssurance/Quality%20assurance%20in%20Primary%20Care%20and%20Other%20Cervical%20Screening%20Settings.pdf" TargetMode="External"/><Relationship Id="rId26" Type="http://schemas.openxmlformats.org/officeDocument/2006/relationships/hyperlink" Target="https://translateireland.ie/" TargetMode="External"/><Relationship Id="rId39" Type="http://schemas.openxmlformats.org/officeDocument/2006/relationships/hyperlink" Target="mailto:sales@williamsmedical.ie" TargetMode="External"/><Relationship Id="rId3" Type="http://schemas.openxmlformats.org/officeDocument/2006/relationships/customXml" Target="../customXml/item3.xml"/><Relationship Id="rId21" Type="http://schemas.openxmlformats.org/officeDocument/2006/relationships/hyperlink" Target="http://chrome-extension://efaidnbmnnnibpcajpcglclefindmkaj/https://www.cervicalcheck.ie/_fileupload/Health-professionals/How_to_complete_the_CervicalCheck_Cervical_Screening_Form.pdf" TargetMode="External"/><Relationship Id="rId34" Type="http://schemas.openxmlformats.org/officeDocument/2006/relationships/hyperlink" Target="https://nssresources.ie/course/index.php?categoryid=18" TargetMode="External"/><Relationship Id="rId42" Type="http://schemas.openxmlformats.org/officeDocument/2006/relationships/hyperlink" Target="http://chrome-extension://efaidnbmnnnibpcajpcglclefindmkaj/https:/www.cervicalcheck.ie/_fileupload/Health-professionals/CervicalScreeningResultsandRecommendations.pdf"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ssresources.ie/course/view.php?id=80" TargetMode="External"/><Relationship Id="rId25" Type="http://schemas.openxmlformats.org/officeDocument/2006/relationships/hyperlink" Target="https://youtu.be/CXwimVhnF5k" TargetMode="External"/><Relationship Id="rId33" Type="http://schemas.openxmlformats.org/officeDocument/2006/relationships/hyperlink" Target="http://www.NSSresources.ie" TargetMode="External"/><Relationship Id="rId38" Type="http://schemas.openxmlformats.org/officeDocument/2006/relationships/hyperlink" Target="https://www.cervicalcheck.ie/cervical-screening-test-guidelines-and-forms/forms-reference-documents-and-reports.16279.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mbi.ie/Standards-Guidance/Scope-of-Practice" TargetMode="External"/><Relationship Id="rId20" Type="http://schemas.openxmlformats.org/officeDocument/2006/relationships/hyperlink" Target="https://www.cervicalcheck.ie/cervical-screening-test-guidelines-and-forms/forms-reference-documents-and-reports.16279.html" TargetMode="External"/><Relationship Id="rId29" Type="http://schemas.openxmlformats.org/officeDocument/2006/relationships/hyperlink" Target="mailto:access@cervicalcheck.ie" TargetMode="External"/><Relationship Id="rId41" Type="http://schemas.openxmlformats.org/officeDocument/2006/relationships/hyperlink" Target="http://chrome-extension://efaidnbmnnnibpcajpcglclefindmkaj/https:/www.cervicalcheck.ie/_fileupload/Health-professionals/CervicalScreeningResultsandRecommend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ervicalcheck.ie/cervical-screening-test-guidelines-and-forms/lgbtplus-resources.16323.html" TargetMode="External"/><Relationship Id="rId32" Type="http://schemas.openxmlformats.org/officeDocument/2006/relationships/hyperlink" Target="https://www.cervicalcheck.ie/_fileupload/QualityAssurance/Quality%20assurance%20in%20Primary%20Care%20and%20Other%20Cervical%20Screening%20Settings.pdf" TargetMode="External"/><Relationship Id="rId37" Type="http://schemas.openxmlformats.org/officeDocument/2006/relationships/hyperlink" Target="https://www.cervicalcheck.ie/cervical-screening-test-guidelines-and-forms/forms-reference-documents-and-reports.16279.html" TargetMode="External"/><Relationship Id="rId40" Type="http://schemas.openxmlformats.org/officeDocument/2006/relationships/hyperlink" Target="https://nssresources.ie/course/index.php?categoryid=18"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ervicalcheck.ie/_fileupload/QualityAssurance/Quality%20assurance%20in%20Primary%20Care%20and%20Other%20Cervical%20Screening%20Settings.pdf" TargetMode="External"/><Relationship Id="rId23" Type="http://schemas.openxmlformats.org/officeDocument/2006/relationships/hyperlink" Target="http://www.healthpromotion.ie" TargetMode="External"/><Relationship Id="rId28" Type="http://schemas.openxmlformats.org/officeDocument/2006/relationships/hyperlink" Target="http://www.healthpromotion.ie" TargetMode="External"/><Relationship Id="rId36" Type="http://schemas.openxmlformats.org/officeDocument/2006/relationships/hyperlink" Target="http://chrome-extension://efaidnbmnnnibpcajpcglclefindmkaj/https://www.cervicalcheck.ie/_fileupload/Health-professionals/guidelines/CS-F-LAB-2-Rev-16-Cervical-Screening-Form.pdf"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apps.cervicalcheck.ie/check-eligibility/check-eligibility.596.checkeligibilityv2.html?gclid=EAIaIQobChMIuLmByLPZgQMVl-3tCh0x3QZFEAAYASABEgJG7_D_BwE&amp;gclsrc=aw.ds" TargetMode="External"/><Relationship Id="rId31" Type="http://schemas.openxmlformats.org/officeDocument/2006/relationships/hyperlink" Target="https://www.cervicalcheck.ie/health-professionals.3800.html?_gl=1*1xwew7p*_ga*MTk4OTAwNTQ1OS4xNjgzNjYxODI0*_ga_5G1S3MW2ZK*MTcwNTkzNjMxMS43OC4wLjE3MDU5MzYzMTEuMC4wLjA."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rvicalcheck.ie" TargetMode="External"/><Relationship Id="rId22" Type="http://schemas.openxmlformats.org/officeDocument/2006/relationships/hyperlink" Target="https://www.cervicalcheck.ie/respond-to-failsafe-request/failsafe-requests.16273.html" TargetMode="External"/><Relationship Id="rId27" Type="http://schemas.openxmlformats.org/officeDocument/2006/relationships/hyperlink" Target="https://www.cervicalcheck.ie/health-professionals/webinars-and-updates.16316.html" TargetMode="External"/><Relationship Id="rId30" Type="http://schemas.openxmlformats.org/officeDocument/2006/relationships/hyperlink" Target="http://www.NSSresources.ie" TargetMode="External"/><Relationship Id="rId35" Type="http://schemas.openxmlformats.org/officeDocument/2006/relationships/hyperlink" Target="https://apps.cervicalcheck.ie/check-eligibility/check-eligibility.596.checkeligibilityv2.html?_ga=2.84218589.597576662.1697706188-1519749764.1634553761&amp;_gl=1*l3alln*_ga*MTUxOTc0OTc2NC4xNjM0NTUzNzYx*_ga_5G1S3MW2ZK*MTY5NzcwNjE4My4xMjkuMS4xNjk3NzA3NTI1LjAuMC4w" TargetMode="External"/><Relationship Id="rId43" Type="http://schemas.openxmlformats.org/officeDocument/2006/relationships/hyperlink" Target="chrome-extension://efaidnbmnnnibpcajpcglclefindmkaj/https:/www.cervicalcheck.ie/_fileupload/CS-F-CLP-6-Rev-11-CervicalCheck-Colposcopy-Referral-Form.pdf" TargetMode="External"/><Relationship Id="rId48" Type="http://schemas.microsoft.com/office/2019/05/relationships/documenttasks" Target="documenttasks/documenttasks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F022DB29-2634-42FE-88A2-29E479764AA7}">
    <t:Anchor>
      <t:Comment id="1863795292"/>
    </t:Anchor>
    <t:History>
      <t:Event id="{EBB41D09-FEAF-4629-B99E-BB518D6221FE}" time="2024-02-19T11:24:42.192Z">
        <t:Attribution userId="S::debbie.ramsbottom@screeningservice.ie::1e1d9648-d040-435d-ad2a-78cb729d8bf9" userProvider="AD" userName="Debbie Ramsbottom"/>
        <t:Anchor>
          <t:Comment id="1863795292"/>
        </t:Anchor>
        <t:Create/>
      </t:Event>
      <t:Event id="{C34E7413-56C9-4A0D-8209-3A85923B57D2}" time="2024-02-19T11:24:42.192Z">
        <t:Attribution userId="S::debbie.ramsbottom@screeningservice.ie::1e1d9648-d040-435d-ad2a-78cb729d8bf9" userProvider="AD" userName="Debbie Ramsbottom"/>
        <t:Anchor>
          <t:Comment id="1863795292"/>
        </t:Anchor>
        <t:Assign userId="S::Sinead.Griffin@screeningservice.ie::608f1a56-c85d-4d41-8382-a1cc7331dfde" userProvider="AD" userName="Sinead Griffin"/>
      </t:Event>
      <t:Event id="{CA949A24-C48C-42F5-8185-463AAD398632}" time="2024-02-19T11:24:42.192Z">
        <t:Attribution userId="S::debbie.ramsbottom@screeningservice.ie::1e1d9648-d040-435d-ad2a-78cb729d8bf9" userProvider="AD" userName="Debbie Ramsbottom"/>
        <t:Anchor>
          <t:Comment id="1863795292"/>
        </t:Anchor>
        <t:SetTitle title="@Sinead Griff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10A1652DC5854B8746DC64236E860A" ma:contentTypeVersion="7" ma:contentTypeDescription="Create a new document." ma:contentTypeScope="" ma:versionID="12633a2488e097c7e3d7c54a7fe07a69">
  <xsd:schema xmlns:xsd="http://www.w3.org/2001/XMLSchema" xmlns:xs="http://www.w3.org/2001/XMLSchema" xmlns:p="http://schemas.microsoft.com/office/2006/metadata/properties" xmlns:ns2="dd5e3dde-0c31-45be-b74b-b6139c7366ff" xmlns:ns3="3aa743c1-6299-446a-a42b-dccca180b797" targetNamespace="http://schemas.microsoft.com/office/2006/metadata/properties" ma:root="true" ma:fieldsID="966f73719d27449205de12f7e3a33344" ns2:_="" ns3:_="">
    <xsd:import namespace="dd5e3dde-0c31-45be-b74b-b6139c7366ff"/>
    <xsd:import namespace="3aa743c1-6299-446a-a42b-dccca180b7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and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e3dde-0c31-45be-b74b-b6139c736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andTime" ma:index="12" nillable="true" ma:displayName="Date and Time" ma:default="[today]"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a743c1-6299-446a-a42b-dccca180b7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dd5e3dde-0c31-45be-b74b-b6139c7366ff">2024-06-26T13:12:48+00:00</DateandTi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2821B-887F-47D0-A76C-AEEC7C8323FF}">
  <ds:schemaRefs>
    <ds:schemaRef ds:uri="http://schemas.openxmlformats.org/officeDocument/2006/bibliography"/>
  </ds:schemaRefs>
</ds:datastoreItem>
</file>

<file path=customXml/itemProps2.xml><?xml version="1.0" encoding="utf-8"?>
<ds:datastoreItem xmlns:ds="http://schemas.openxmlformats.org/officeDocument/2006/customXml" ds:itemID="{449FAF64-F9A7-432B-BA54-0BDCAA176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e3dde-0c31-45be-b74b-b6139c7366ff"/>
    <ds:schemaRef ds:uri="3aa743c1-6299-446a-a42b-dccca180b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371FB-5AC5-469C-890F-A26A6F0AABEE}">
  <ds:schemaRefs>
    <ds:schemaRef ds:uri="http://schemas.microsoft.com/office/2006/metadata/properties"/>
    <ds:schemaRef ds:uri="http://schemas.microsoft.com/office/infopath/2007/PartnerControls"/>
    <ds:schemaRef ds:uri="dd5e3dde-0c31-45be-b74b-b6139c7366ff"/>
  </ds:schemaRefs>
</ds:datastoreItem>
</file>

<file path=customXml/itemProps4.xml><?xml version="1.0" encoding="utf-8"?>
<ds:datastoreItem xmlns:ds="http://schemas.openxmlformats.org/officeDocument/2006/customXml" ds:itemID="{2B4B190F-2BBC-49F7-9B94-4984349B4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6449</Words>
  <Characters>36763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Cervical Screening Practice Protocol</vt:lpstr>
    </vt:vector>
  </TitlesOfParts>
  <Company>National Screening Service</Company>
  <LinksUpToDate>false</LinksUpToDate>
  <CharactersWithSpaces>43126</CharactersWithSpaces>
  <SharedDoc>false</SharedDoc>
  <HLinks>
    <vt:vector size="270" baseType="variant">
      <vt:variant>
        <vt:i4>1245235</vt:i4>
      </vt:variant>
      <vt:variant>
        <vt:i4>174</vt:i4>
      </vt:variant>
      <vt:variant>
        <vt:i4>0</vt:i4>
      </vt:variant>
      <vt:variant>
        <vt:i4>5</vt:i4>
      </vt:variant>
      <vt:variant>
        <vt:lpwstr>chrome-extension://efaidnbmnnnibpcajpcglclefindmkaj/https:/www.cervicalcheck.ie/_fileupload/CS-F-CLP-6-Rev-11-CervicalCheck-Colposcopy-Referral-Form.pdf</vt:lpwstr>
      </vt:variant>
      <vt:variant>
        <vt:lpwstr/>
      </vt:variant>
      <vt:variant>
        <vt:i4>393258</vt:i4>
      </vt:variant>
      <vt:variant>
        <vt:i4>171</vt:i4>
      </vt:variant>
      <vt:variant>
        <vt:i4>0</vt:i4>
      </vt:variant>
      <vt:variant>
        <vt:i4>5</vt:i4>
      </vt:variant>
      <vt:variant>
        <vt:lpwstr>http://chrome-extension//efaidnbmnnnibpcajpcglclefindmkaj/https:/www.cervicalcheck.ie/_fileupload/Health-professionals/CervicalScreeningResultsandRecommendations.pdf</vt:lpwstr>
      </vt:variant>
      <vt:variant>
        <vt:lpwstr/>
      </vt:variant>
      <vt:variant>
        <vt:i4>393258</vt:i4>
      </vt:variant>
      <vt:variant>
        <vt:i4>168</vt:i4>
      </vt:variant>
      <vt:variant>
        <vt:i4>0</vt:i4>
      </vt:variant>
      <vt:variant>
        <vt:i4>5</vt:i4>
      </vt:variant>
      <vt:variant>
        <vt:lpwstr>http://chrome-extension//efaidnbmnnnibpcajpcglclefindmkaj/https:/www.cervicalcheck.ie/_fileupload/Health-professionals/CervicalScreeningResultsandRecommendations.pdf</vt:lpwstr>
      </vt:variant>
      <vt:variant>
        <vt:lpwstr/>
      </vt:variant>
      <vt:variant>
        <vt:i4>2293876</vt:i4>
      </vt:variant>
      <vt:variant>
        <vt:i4>165</vt:i4>
      </vt:variant>
      <vt:variant>
        <vt:i4>0</vt:i4>
      </vt:variant>
      <vt:variant>
        <vt:i4>5</vt:i4>
      </vt:variant>
      <vt:variant>
        <vt:lpwstr>https://nssresources.ie/course/index.php?categoryid=18</vt:lpwstr>
      </vt:variant>
      <vt:variant>
        <vt:lpwstr/>
      </vt:variant>
      <vt:variant>
        <vt:i4>8257626</vt:i4>
      </vt:variant>
      <vt:variant>
        <vt:i4>162</vt:i4>
      </vt:variant>
      <vt:variant>
        <vt:i4>0</vt:i4>
      </vt:variant>
      <vt:variant>
        <vt:i4>5</vt:i4>
      </vt:variant>
      <vt:variant>
        <vt:lpwstr>mailto:sales@williamsmedical.ie</vt:lpwstr>
      </vt:variant>
      <vt:variant>
        <vt:lpwstr/>
      </vt:variant>
      <vt:variant>
        <vt:i4>3670120</vt:i4>
      </vt:variant>
      <vt:variant>
        <vt:i4>159</vt:i4>
      </vt:variant>
      <vt:variant>
        <vt:i4>0</vt:i4>
      </vt:variant>
      <vt:variant>
        <vt:i4>5</vt:i4>
      </vt:variant>
      <vt:variant>
        <vt:lpwstr>https://www.cervicalcheck.ie/cervical-screening-test-guidelines-and-forms/forms-reference-documents-and-reports.16279.html</vt:lpwstr>
      </vt:variant>
      <vt:variant>
        <vt:lpwstr/>
      </vt:variant>
      <vt:variant>
        <vt:i4>3670120</vt:i4>
      </vt:variant>
      <vt:variant>
        <vt:i4>156</vt:i4>
      </vt:variant>
      <vt:variant>
        <vt:i4>0</vt:i4>
      </vt:variant>
      <vt:variant>
        <vt:i4>5</vt:i4>
      </vt:variant>
      <vt:variant>
        <vt:lpwstr>https://www.cervicalcheck.ie/cervical-screening-test-guidelines-and-forms/forms-reference-documents-and-reports.16279.html</vt:lpwstr>
      </vt:variant>
      <vt:variant>
        <vt:lpwstr/>
      </vt:variant>
      <vt:variant>
        <vt:i4>2949200</vt:i4>
      </vt:variant>
      <vt:variant>
        <vt:i4>153</vt:i4>
      </vt:variant>
      <vt:variant>
        <vt:i4>0</vt:i4>
      </vt:variant>
      <vt:variant>
        <vt:i4>5</vt:i4>
      </vt:variant>
      <vt:variant>
        <vt:lpwstr>http://chrome-extension//efaidnbmnnnibpcajpcglclefindmkaj/https://www.cervicalcheck.ie/_fileupload/Health-professionals/guidelines/CS-F-LAB-2-Rev-16-Cervical-Screening-Form.pdf</vt:lpwstr>
      </vt:variant>
      <vt:variant>
        <vt:lpwstr/>
      </vt:variant>
      <vt:variant>
        <vt:i4>3080269</vt:i4>
      </vt:variant>
      <vt:variant>
        <vt:i4>150</vt:i4>
      </vt:variant>
      <vt:variant>
        <vt:i4>0</vt:i4>
      </vt:variant>
      <vt:variant>
        <vt:i4>5</vt:i4>
      </vt:variant>
      <vt:variant>
        <vt:lpwstr>https://apps.cervicalcheck.ie/check-eligibility/check-eligibility.596.checkeligibilityv2.html?_ga=2.84218589.597576662.1697706188-1519749764.1634553761&amp;_gl=1*l3alln*_ga*MTUxOTc0OTc2NC4xNjM0NTUzNzYx*_ga_5G1S3MW2ZK*MTY5NzcwNjE4My4xMjkuMS4xNjk3NzA3NTI1LjAuMC4w</vt:lpwstr>
      </vt:variant>
      <vt:variant>
        <vt:lpwstr/>
      </vt:variant>
      <vt:variant>
        <vt:i4>2293876</vt:i4>
      </vt:variant>
      <vt:variant>
        <vt:i4>147</vt:i4>
      </vt:variant>
      <vt:variant>
        <vt:i4>0</vt:i4>
      </vt:variant>
      <vt:variant>
        <vt:i4>5</vt:i4>
      </vt:variant>
      <vt:variant>
        <vt:lpwstr>https://nssresources.ie/course/index.php?categoryid=18</vt:lpwstr>
      </vt:variant>
      <vt:variant>
        <vt:lpwstr/>
      </vt:variant>
      <vt:variant>
        <vt:i4>6291502</vt:i4>
      </vt:variant>
      <vt:variant>
        <vt:i4>144</vt:i4>
      </vt:variant>
      <vt:variant>
        <vt:i4>0</vt:i4>
      </vt:variant>
      <vt:variant>
        <vt:i4>5</vt:i4>
      </vt:variant>
      <vt:variant>
        <vt:lpwstr>http://www.nssresources.ie/</vt:lpwstr>
      </vt:variant>
      <vt:variant>
        <vt:lpwstr/>
      </vt:variant>
      <vt:variant>
        <vt:i4>6946897</vt:i4>
      </vt:variant>
      <vt:variant>
        <vt:i4>141</vt:i4>
      </vt:variant>
      <vt:variant>
        <vt:i4>0</vt:i4>
      </vt:variant>
      <vt:variant>
        <vt:i4>5</vt:i4>
      </vt:variant>
      <vt:variant>
        <vt:lpwstr>https://www.cervicalcheck.ie/_fileupload/QualityAssurance/Quality assurance in Primary Care and Other Cervical Screening Settings.pdf</vt:lpwstr>
      </vt:variant>
      <vt:variant>
        <vt:lpwstr/>
      </vt:variant>
      <vt:variant>
        <vt:i4>917530</vt:i4>
      </vt:variant>
      <vt:variant>
        <vt:i4>138</vt:i4>
      </vt:variant>
      <vt:variant>
        <vt:i4>0</vt:i4>
      </vt:variant>
      <vt:variant>
        <vt:i4>5</vt:i4>
      </vt:variant>
      <vt:variant>
        <vt:lpwstr>https://www.cervicalcheck.ie/health-professionals.3800.html?_gl=1*1xwew7p*_ga*MTk4OTAwNTQ1OS4xNjgzNjYxODI0*_ga_5G1S3MW2ZK*MTcwNTkzNjMxMS43OC4wLjE3MDU5MzYzMTEuMC4wLjA.</vt:lpwstr>
      </vt:variant>
      <vt:variant>
        <vt:lpwstr/>
      </vt:variant>
      <vt:variant>
        <vt:i4>6291502</vt:i4>
      </vt:variant>
      <vt:variant>
        <vt:i4>135</vt:i4>
      </vt:variant>
      <vt:variant>
        <vt:i4>0</vt:i4>
      </vt:variant>
      <vt:variant>
        <vt:i4>5</vt:i4>
      </vt:variant>
      <vt:variant>
        <vt:lpwstr>http://www.nssresources.ie/</vt:lpwstr>
      </vt:variant>
      <vt:variant>
        <vt:lpwstr/>
      </vt:variant>
      <vt:variant>
        <vt:i4>983074</vt:i4>
      </vt:variant>
      <vt:variant>
        <vt:i4>132</vt:i4>
      </vt:variant>
      <vt:variant>
        <vt:i4>0</vt:i4>
      </vt:variant>
      <vt:variant>
        <vt:i4>5</vt:i4>
      </vt:variant>
      <vt:variant>
        <vt:lpwstr>mailto:access@cervicalcheck.ie</vt:lpwstr>
      </vt:variant>
      <vt:variant>
        <vt:lpwstr/>
      </vt:variant>
      <vt:variant>
        <vt:i4>6750334</vt:i4>
      </vt:variant>
      <vt:variant>
        <vt:i4>129</vt:i4>
      </vt:variant>
      <vt:variant>
        <vt:i4>0</vt:i4>
      </vt:variant>
      <vt:variant>
        <vt:i4>5</vt:i4>
      </vt:variant>
      <vt:variant>
        <vt:lpwstr>http://www.healthpromotion.ie/</vt:lpwstr>
      </vt:variant>
      <vt:variant>
        <vt:lpwstr/>
      </vt:variant>
      <vt:variant>
        <vt:i4>5963783</vt:i4>
      </vt:variant>
      <vt:variant>
        <vt:i4>126</vt:i4>
      </vt:variant>
      <vt:variant>
        <vt:i4>0</vt:i4>
      </vt:variant>
      <vt:variant>
        <vt:i4>5</vt:i4>
      </vt:variant>
      <vt:variant>
        <vt:lpwstr>https://www.cervicalcheck.ie/health-professionals/webinars-and-updates.16316.html</vt:lpwstr>
      </vt:variant>
      <vt:variant>
        <vt:lpwstr/>
      </vt:variant>
      <vt:variant>
        <vt:i4>5898265</vt:i4>
      </vt:variant>
      <vt:variant>
        <vt:i4>123</vt:i4>
      </vt:variant>
      <vt:variant>
        <vt:i4>0</vt:i4>
      </vt:variant>
      <vt:variant>
        <vt:i4>5</vt:i4>
      </vt:variant>
      <vt:variant>
        <vt:lpwstr>https://translateireland.ie/</vt:lpwstr>
      </vt:variant>
      <vt:variant>
        <vt:lpwstr/>
      </vt:variant>
      <vt:variant>
        <vt:i4>6094920</vt:i4>
      </vt:variant>
      <vt:variant>
        <vt:i4>120</vt:i4>
      </vt:variant>
      <vt:variant>
        <vt:i4>0</vt:i4>
      </vt:variant>
      <vt:variant>
        <vt:i4>5</vt:i4>
      </vt:variant>
      <vt:variant>
        <vt:lpwstr>https://youtu.be/CXwimVhnF5k</vt:lpwstr>
      </vt:variant>
      <vt:variant>
        <vt:lpwstr/>
      </vt:variant>
      <vt:variant>
        <vt:i4>6422631</vt:i4>
      </vt:variant>
      <vt:variant>
        <vt:i4>117</vt:i4>
      </vt:variant>
      <vt:variant>
        <vt:i4>0</vt:i4>
      </vt:variant>
      <vt:variant>
        <vt:i4>5</vt:i4>
      </vt:variant>
      <vt:variant>
        <vt:lpwstr>https://www.cervicalcheck.ie/cervical-screening-test-guidelines-and-forms/lgbtplus-resources.16323.html</vt:lpwstr>
      </vt:variant>
      <vt:variant>
        <vt:lpwstr/>
      </vt:variant>
      <vt:variant>
        <vt:i4>6750334</vt:i4>
      </vt:variant>
      <vt:variant>
        <vt:i4>114</vt:i4>
      </vt:variant>
      <vt:variant>
        <vt:i4>0</vt:i4>
      </vt:variant>
      <vt:variant>
        <vt:i4>5</vt:i4>
      </vt:variant>
      <vt:variant>
        <vt:lpwstr>http://www.healthpromotion.ie/</vt:lpwstr>
      </vt:variant>
      <vt:variant>
        <vt:lpwstr/>
      </vt:variant>
      <vt:variant>
        <vt:i4>5111902</vt:i4>
      </vt:variant>
      <vt:variant>
        <vt:i4>111</vt:i4>
      </vt:variant>
      <vt:variant>
        <vt:i4>0</vt:i4>
      </vt:variant>
      <vt:variant>
        <vt:i4>5</vt:i4>
      </vt:variant>
      <vt:variant>
        <vt:lpwstr>https://www.cervicalcheck.ie/respond-to-failsafe-request/failsafe-requests.16273.html</vt:lpwstr>
      </vt:variant>
      <vt:variant>
        <vt:lpwstr/>
      </vt:variant>
      <vt:variant>
        <vt:i4>8060962</vt:i4>
      </vt:variant>
      <vt:variant>
        <vt:i4>108</vt:i4>
      </vt:variant>
      <vt:variant>
        <vt:i4>0</vt:i4>
      </vt:variant>
      <vt:variant>
        <vt:i4>5</vt:i4>
      </vt:variant>
      <vt:variant>
        <vt:lpwstr>http://chrome-extension//efaidnbmnnnibpcajpcglclefindmkaj/https://www.cervicalcheck.ie/_fileupload/Health-professionals/How_to_complete_the_CervicalCheck_Cervical_Screening_Form.pdf</vt:lpwstr>
      </vt:variant>
      <vt:variant>
        <vt:lpwstr/>
      </vt:variant>
      <vt:variant>
        <vt:i4>3670120</vt:i4>
      </vt:variant>
      <vt:variant>
        <vt:i4>105</vt:i4>
      </vt:variant>
      <vt:variant>
        <vt:i4>0</vt:i4>
      </vt:variant>
      <vt:variant>
        <vt:i4>5</vt:i4>
      </vt:variant>
      <vt:variant>
        <vt:lpwstr>https://www.cervicalcheck.ie/cervical-screening-test-guidelines-and-forms/forms-reference-documents-and-reports.16279.html</vt:lpwstr>
      </vt:variant>
      <vt:variant>
        <vt:lpwstr/>
      </vt:variant>
      <vt:variant>
        <vt:i4>5898305</vt:i4>
      </vt:variant>
      <vt:variant>
        <vt:i4>102</vt:i4>
      </vt:variant>
      <vt:variant>
        <vt:i4>0</vt:i4>
      </vt:variant>
      <vt:variant>
        <vt:i4>5</vt:i4>
      </vt:variant>
      <vt:variant>
        <vt:lpwstr>https://apps.cervicalcheck.ie/check-eligibility/check-eligibility.596.checkeligibilityv2.html?gclid=EAIaIQobChMIuLmByLPZgQMVl-3tCh0x3QZFEAAYASABEgJG7_D_BwE&amp;gclsrc=aw.ds</vt:lpwstr>
      </vt:variant>
      <vt:variant>
        <vt:lpwstr/>
      </vt:variant>
      <vt:variant>
        <vt:i4>6946897</vt:i4>
      </vt:variant>
      <vt:variant>
        <vt:i4>99</vt:i4>
      </vt:variant>
      <vt:variant>
        <vt:i4>0</vt:i4>
      </vt:variant>
      <vt:variant>
        <vt:i4>5</vt:i4>
      </vt:variant>
      <vt:variant>
        <vt:lpwstr>https://www.cervicalcheck.ie/_fileupload/QualityAssurance/Quality assurance in Primary Care and Other Cervical Screening Settings.pdf</vt:lpwstr>
      </vt:variant>
      <vt:variant>
        <vt:lpwstr/>
      </vt:variant>
      <vt:variant>
        <vt:i4>917515</vt:i4>
      </vt:variant>
      <vt:variant>
        <vt:i4>96</vt:i4>
      </vt:variant>
      <vt:variant>
        <vt:i4>0</vt:i4>
      </vt:variant>
      <vt:variant>
        <vt:i4>5</vt:i4>
      </vt:variant>
      <vt:variant>
        <vt:lpwstr>https://nssresources.ie/course/view.php?id=80</vt:lpwstr>
      </vt:variant>
      <vt:variant>
        <vt:lpwstr/>
      </vt:variant>
      <vt:variant>
        <vt:i4>2424892</vt:i4>
      </vt:variant>
      <vt:variant>
        <vt:i4>93</vt:i4>
      </vt:variant>
      <vt:variant>
        <vt:i4>0</vt:i4>
      </vt:variant>
      <vt:variant>
        <vt:i4>5</vt:i4>
      </vt:variant>
      <vt:variant>
        <vt:lpwstr>https://www.nmbi.ie/Standards-Guidance/Code</vt:lpwstr>
      </vt:variant>
      <vt:variant>
        <vt:lpwstr/>
      </vt:variant>
      <vt:variant>
        <vt:i4>262157</vt:i4>
      </vt:variant>
      <vt:variant>
        <vt:i4>90</vt:i4>
      </vt:variant>
      <vt:variant>
        <vt:i4>0</vt:i4>
      </vt:variant>
      <vt:variant>
        <vt:i4>5</vt:i4>
      </vt:variant>
      <vt:variant>
        <vt:lpwstr>https://www.nmbi.ie/Standards-Guidance/Scope-of-Practice</vt:lpwstr>
      </vt:variant>
      <vt:variant>
        <vt:lpwstr/>
      </vt:variant>
      <vt:variant>
        <vt:i4>6946897</vt:i4>
      </vt:variant>
      <vt:variant>
        <vt:i4>87</vt:i4>
      </vt:variant>
      <vt:variant>
        <vt:i4>0</vt:i4>
      </vt:variant>
      <vt:variant>
        <vt:i4>5</vt:i4>
      </vt:variant>
      <vt:variant>
        <vt:lpwstr>https://www.cervicalcheck.ie/_fileupload/QualityAssurance/Quality assurance in Primary Care and Other Cervical Screening Settings.pdf</vt:lpwstr>
      </vt:variant>
      <vt:variant>
        <vt:lpwstr/>
      </vt:variant>
      <vt:variant>
        <vt:i4>1638412</vt:i4>
      </vt:variant>
      <vt:variant>
        <vt:i4>84</vt:i4>
      </vt:variant>
      <vt:variant>
        <vt:i4>0</vt:i4>
      </vt:variant>
      <vt:variant>
        <vt:i4>5</vt:i4>
      </vt:variant>
      <vt:variant>
        <vt:lpwstr>http://www.cervicalcheck.ie/</vt:lpwstr>
      </vt:variant>
      <vt:variant>
        <vt:lpwstr/>
      </vt:variant>
      <vt:variant>
        <vt:i4>6946897</vt:i4>
      </vt:variant>
      <vt:variant>
        <vt:i4>81</vt:i4>
      </vt:variant>
      <vt:variant>
        <vt:i4>0</vt:i4>
      </vt:variant>
      <vt:variant>
        <vt:i4>5</vt:i4>
      </vt:variant>
      <vt:variant>
        <vt:lpwstr>https://www.cervicalcheck.ie/_fileupload/QualityAssurance/Quality assurance in Primary Care and Other Cervical Screening Settings.pdf</vt:lpwstr>
      </vt:variant>
      <vt:variant>
        <vt:lpwstr/>
      </vt:variant>
      <vt:variant>
        <vt:i4>1572920</vt:i4>
      </vt:variant>
      <vt:variant>
        <vt:i4>74</vt:i4>
      </vt:variant>
      <vt:variant>
        <vt:i4>0</vt:i4>
      </vt:variant>
      <vt:variant>
        <vt:i4>5</vt:i4>
      </vt:variant>
      <vt:variant>
        <vt:lpwstr/>
      </vt:variant>
      <vt:variant>
        <vt:lpwstr>_Toc534018846</vt:lpwstr>
      </vt:variant>
      <vt:variant>
        <vt:i4>1507378</vt:i4>
      </vt:variant>
      <vt:variant>
        <vt:i4>68</vt:i4>
      </vt:variant>
      <vt:variant>
        <vt:i4>0</vt:i4>
      </vt:variant>
      <vt:variant>
        <vt:i4>5</vt:i4>
      </vt:variant>
      <vt:variant>
        <vt:lpwstr/>
      </vt:variant>
      <vt:variant>
        <vt:lpwstr>_Toc754687942</vt:lpwstr>
      </vt:variant>
      <vt:variant>
        <vt:i4>1703996</vt:i4>
      </vt:variant>
      <vt:variant>
        <vt:i4>62</vt:i4>
      </vt:variant>
      <vt:variant>
        <vt:i4>0</vt:i4>
      </vt:variant>
      <vt:variant>
        <vt:i4>5</vt:i4>
      </vt:variant>
      <vt:variant>
        <vt:lpwstr/>
      </vt:variant>
      <vt:variant>
        <vt:lpwstr>_Toc179260286</vt:lpwstr>
      </vt:variant>
      <vt:variant>
        <vt:i4>1245241</vt:i4>
      </vt:variant>
      <vt:variant>
        <vt:i4>56</vt:i4>
      </vt:variant>
      <vt:variant>
        <vt:i4>0</vt:i4>
      </vt:variant>
      <vt:variant>
        <vt:i4>5</vt:i4>
      </vt:variant>
      <vt:variant>
        <vt:lpwstr/>
      </vt:variant>
      <vt:variant>
        <vt:lpwstr>_Toc985875211</vt:lpwstr>
      </vt:variant>
      <vt:variant>
        <vt:i4>2686985</vt:i4>
      </vt:variant>
      <vt:variant>
        <vt:i4>50</vt:i4>
      </vt:variant>
      <vt:variant>
        <vt:i4>0</vt:i4>
      </vt:variant>
      <vt:variant>
        <vt:i4>5</vt:i4>
      </vt:variant>
      <vt:variant>
        <vt:lpwstr/>
      </vt:variant>
      <vt:variant>
        <vt:lpwstr>_Toc1504789265</vt:lpwstr>
      </vt:variant>
      <vt:variant>
        <vt:i4>2424845</vt:i4>
      </vt:variant>
      <vt:variant>
        <vt:i4>44</vt:i4>
      </vt:variant>
      <vt:variant>
        <vt:i4>0</vt:i4>
      </vt:variant>
      <vt:variant>
        <vt:i4>5</vt:i4>
      </vt:variant>
      <vt:variant>
        <vt:lpwstr/>
      </vt:variant>
      <vt:variant>
        <vt:lpwstr>_Toc1048233891</vt:lpwstr>
      </vt:variant>
      <vt:variant>
        <vt:i4>3080205</vt:i4>
      </vt:variant>
      <vt:variant>
        <vt:i4>38</vt:i4>
      </vt:variant>
      <vt:variant>
        <vt:i4>0</vt:i4>
      </vt:variant>
      <vt:variant>
        <vt:i4>5</vt:i4>
      </vt:variant>
      <vt:variant>
        <vt:lpwstr/>
      </vt:variant>
      <vt:variant>
        <vt:lpwstr>_Toc1142008803</vt:lpwstr>
      </vt:variant>
      <vt:variant>
        <vt:i4>2162695</vt:i4>
      </vt:variant>
      <vt:variant>
        <vt:i4>32</vt:i4>
      </vt:variant>
      <vt:variant>
        <vt:i4>0</vt:i4>
      </vt:variant>
      <vt:variant>
        <vt:i4>5</vt:i4>
      </vt:variant>
      <vt:variant>
        <vt:lpwstr/>
      </vt:variant>
      <vt:variant>
        <vt:lpwstr>_Toc1386926617</vt:lpwstr>
      </vt:variant>
      <vt:variant>
        <vt:i4>1441845</vt:i4>
      </vt:variant>
      <vt:variant>
        <vt:i4>26</vt:i4>
      </vt:variant>
      <vt:variant>
        <vt:i4>0</vt:i4>
      </vt:variant>
      <vt:variant>
        <vt:i4>5</vt:i4>
      </vt:variant>
      <vt:variant>
        <vt:lpwstr/>
      </vt:variant>
      <vt:variant>
        <vt:lpwstr>_Toc717520753</vt:lpwstr>
      </vt:variant>
      <vt:variant>
        <vt:i4>1769520</vt:i4>
      </vt:variant>
      <vt:variant>
        <vt:i4>20</vt:i4>
      </vt:variant>
      <vt:variant>
        <vt:i4>0</vt:i4>
      </vt:variant>
      <vt:variant>
        <vt:i4>5</vt:i4>
      </vt:variant>
      <vt:variant>
        <vt:lpwstr/>
      </vt:variant>
      <vt:variant>
        <vt:lpwstr>_Toc689171842</vt:lpwstr>
      </vt:variant>
      <vt:variant>
        <vt:i4>2228225</vt:i4>
      </vt:variant>
      <vt:variant>
        <vt:i4>14</vt:i4>
      </vt:variant>
      <vt:variant>
        <vt:i4>0</vt:i4>
      </vt:variant>
      <vt:variant>
        <vt:i4>5</vt:i4>
      </vt:variant>
      <vt:variant>
        <vt:lpwstr/>
      </vt:variant>
      <vt:variant>
        <vt:lpwstr>_Toc1115520744</vt:lpwstr>
      </vt:variant>
      <vt:variant>
        <vt:i4>1245237</vt:i4>
      </vt:variant>
      <vt:variant>
        <vt:i4>8</vt:i4>
      </vt:variant>
      <vt:variant>
        <vt:i4>0</vt:i4>
      </vt:variant>
      <vt:variant>
        <vt:i4>5</vt:i4>
      </vt:variant>
      <vt:variant>
        <vt:lpwstr/>
      </vt:variant>
      <vt:variant>
        <vt:lpwstr>_Toc227342477</vt:lpwstr>
      </vt:variant>
      <vt:variant>
        <vt:i4>1441850</vt:i4>
      </vt:variant>
      <vt:variant>
        <vt:i4>2</vt:i4>
      </vt:variant>
      <vt:variant>
        <vt:i4>0</vt:i4>
      </vt:variant>
      <vt:variant>
        <vt:i4>5</vt:i4>
      </vt:variant>
      <vt:variant>
        <vt:lpwstr/>
      </vt:variant>
      <vt:variant>
        <vt:lpwstr>_Toc615687113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Cervical Screening Practice Protocol</dc:title>
  <dc:subject/>
  <dc:creator>Sarah Fitzgibbon</dc:creator>
  <cp:keywords/>
  <dc:description/>
  <cp:lastModifiedBy>Debbie Ramsbottom</cp:lastModifiedBy>
  <cp:revision>2</cp:revision>
  <dcterms:created xsi:type="dcterms:W3CDTF">2024-07-24T08:42:00Z</dcterms:created>
  <dcterms:modified xsi:type="dcterms:W3CDTF">2024-07-24T08:42:00Z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0x0101005E10A1652DC5854B8746DC64236E860A</vt:lpwstr>
  </property>
</Properties>
</file>